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70" w:rsidRPr="002B61AC" w:rsidRDefault="00FA7E70" w:rsidP="00D30C5D">
      <w:pPr>
        <w:pStyle w:val="3"/>
        <w:jc w:val="center"/>
        <w:rPr>
          <w:sz w:val="24"/>
          <w:szCs w:val="24"/>
        </w:rPr>
      </w:pPr>
      <w:r w:rsidRPr="002B61AC">
        <w:rPr>
          <w:sz w:val="24"/>
          <w:szCs w:val="24"/>
        </w:rPr>
        <w:t>РОССИЙСКАЯ   ФЕДЕРАЦИЯ                                                                    Благовещенский поселковый Совет депутатов</w:t>
      </w:r>
    </w:p>
    <w:p w:rsidR="00FA7E70" w:rsidRPr="002B61AC" w:rsidRDefault="00FA7E70" w:rsidP="00FA7E70">
      <w:pPr>
        <w:jc w:val="center"/>
        <w:rPr>
          <w:rFonts w:ascii="Arial" w:hAnsi="Arial" w:cs="Arial"/>
          <w:b/>
          <w:sz w:val="24"/>
          <w:szCs w:val="24"/>
        </w:rPr>
      </w:pPr>
      <w:r w:rsidRPr="002B61AC">
        <w:rPr>
          <w:rFonts w:ascii="Arial" w:hAnsi="Arial" w:cs="Arial"/>
          <w:b/>
          <w:sz w:val="24"/>
          <w:szCs w:val="24"/>
        </w:rPr>
        <w:t>Благовещенского района Алтайского края</w:t>
      </w:r>
    </w:p>
    <w:p w:rsidR="00FA7E70" w:rsidRPr="002B61AC" w:rsidRDefault="00FA7E70" w:rsidP="00FA7E70">
      <w:pPr>
        <w:tabs>
          <w:tab w:val="left" w:pos="7080"/>
        </w:tabs>
        <w:jc w:val="center"/>
        <w:rPr>
          <w:rFonts w:ascii="Arial" w:hAnsi="Arial" w:cs="Arial"/>
          <w:b/>
          <w:sz w:val="24"/>
          <w:szCs w:val="24"/>
        </w:rPr>
      </w:pPr>
    </w:p>
    <w:p w:rsidR="00FA7E70" w:rsidRPr="002B61AC" w:rsidRDefault="00D30166" w:rsidP="00FA7E70">
      <w:pPr>
        <w:jc w:val="center"/>
        <w:rPr>
          <w:rFonts w:ascii="Arial" w:hAnsi="Arial" w:cs="Arial"/>
          <w:b/>
          <w:sz w:val="24"/>
          <w:szCs w:val="24"/>
        </w:rPr>
      </w:pPr>
      <w:r>
        <w:rPr>
          <w:rFonts w:ascii="Arial" w:hAnsi="Arial" w:cs="Arial"/>
          <w:b/>
          <w:sz w:val="24"/>
          <w:szCs w:val="24"/>
        </w:rPr>
        <w:t xml:space="preserve">РЕШЕНИЕ </w:t>
      </w:r>
    </w:p>
    <w:p w:rsidR="00FA7E70" w:rsidRPr="002B61AC" w:rsidRDefault="00FA7E70" w:rsidP="00FA7E70">
      <w:pPr>
        <w:rPr>
          <w:rFonts w:ascii="Arial" w:hAnsi="Arial" w:cs="Arial"/>
          <w:sz w:val="24"/>
          <w:szCs w:val="24"/>
        </w:rPr>
      </w:pPr>
      <w:r w:rsidRPr="002B61AC">
        <w:rPr>
          <w:rFonts w:ascii="Arial" w:hAnsi="Arial" w:cs="Arial"/>
          <w:sz w:val="24"/>
          <w:szCs w:val="24"/>
        </w:rPr>
        <w:t xml:space="preserve"> </w:t>
      </w:r>
    </w:p>
    <w:p w:rsidR="00FA7E70" w:rsidRPr="002B61AC" w:rsidRDefault="002B61AC" w:rsidP="00FA7E70">
      <w:pPr>
        <w:rPr>
          <w:rFonts w:ascii="Arial" w:hAnsi="Arial" w:cs="Arial"/>
          <w:sz w:val="24"/>
          <w:szCs w:val="24"/>
        </w:rPr>
      </w:pPr>
      <w:r>
        <w:rPr>
          <w:rFonts w:ascii="Arial" w:hAnsi="Arial" w:cs="Arial"/>
          <w:sz w:val="24"/>
          <w:szCs w:val="24"/>
        </w:rPr>
        <w:t xml:space="preserve">  </w:t>
      </w:r>
      <w:r w:rsidR="007D6453">
        <w:rPr>
          <w:rFonts w:ascii="Arial" w:hAnsi="Arial" w:cs="Arial"/>
          <w:sz w:val="24"/>
          <w:szCs w:val="24"/>
        </w:rPr>
        <w:t>29.03.2022</w:t>
      </w:r>
      <w:r>
        <w:rPr>
          <w:rFonts w:ascii="Arial" w:hAnsi="Arial" w:cs="Arial"/>
          <w:sz w:val="24"/>
          <w:szCs w:val="24"/>
        </w:rPr>
        <w:t xml:space="preserve">               </w:t>
      </w:r>
      <w:r w:rsidR="00FA7E70" w:rsidRPr="002B61AC">
        <w:rPr>
          <w:rFonts w:ascii="Arial" w:hAnsi="Arial" w:cs="Arial"/>
          <w:sz w:val="24"/>
          <w:szCs w:val="24"/>
        </w:rPr>
        <w:t xml:space="preserve">                                                              </w:t>
      </w:r>
      <w:r w:rsidR="00D946E1">
        <w:rPr>
          <w:rFonts w:ascii="Arial" w:hAnsi="Arial" w:cs="Arial"/>
          <w:sz w:val="24"/>
          <w:szCs w:val="24"/>
        </w:rPr>
        <w:t xml:space="preserve">               </w:t>
      </w:r>
      <w:r>
        <w:rPr>
          <w:rFonts w:ascii="Arial" w:hAnsi="Arial" w:cs="Arial"/>
          <w:sz w:val="24"/>
          <w:szCs w:val="24"/>
        </w:rPr>
        <w:t xml:space="preserve"> </w:t>
      </w:r>
      <w:r w:rsidR="00FA7E70" w:rsidRPr="002B61AC">
        <w:rPr>
          <w:rFonts w:ascii="Arial" w:hAnsi="Arial" w:cs="Arial"/>
          <w:sz w:val="24"/>
          <w:szCs w:val="24"/>
        </w:rPr>
        <w:t xml:space="preserve">№ </w:t>
      </w:r>
      <w:r w:rsidR="00D30166">
        <w:rPr>
          <w:rFonts w:ascii="Arial" w:hAnsi="Arial" w:cs="Arial"/>
          <w:sz w:val="24"/>
          <w:szCs w:val="24"/>
        </w:rPr>
        <w:t>9</w:t>
      </w:r>
      <w:r w:rsidR="00FA7E70" w:rsidRPr="002B61AC">
        <w:rPr>
          <w:rFonts w:ascii="Arial" w:hAnsi="Arial" w:cs="Arial"/>
          <w:sz w:val="24"/>
          <w:szCs w:val="24"/>
        </w:rPr>
        <w:t xml:space="preserve"> </w:t>
      </w:r>
    </w:p>
    <w:p w:rsidR="00FA7E70" w:rsidRPr="002B61AC" w:rsidRDefault="00FA7E70" w:rsidP="00FA7E70">
      <w:pPr>
        <w:jc w:val="center"/>
        <w:rPr>
          <w:rFonts w:ascii="Arial" w:hAnsi="Arial" w:cs="Arial"/>
          <w:sz w:val="24"/>
          <w:szCs w:val="24"/>
        </w:rPr>
      </w:pPr>
      <w:proofErr w:type="spellStart"/>
      <w:r w:rsidRPr="002B61AC">
        <w:rPr>
          <w:rFonts w:ascii="Arial" w:hAnsi="Arial" w:cs="Arial"/>
          <w:sz w:val="24"/>
          <w:szCs w:val="24"/>
        </w:rPr>
        <w:t>р.п</w:t>
      </w:r>
      <w:proofErr w:type="spellEnd"/>
      <w:r w:rsidRPr="002B61AC">
        <w:rPr>
          <w:rFonts w:ascii="Arial" w:hAnsi="Arial" w:cs="Arial"/>
          <w:sz w:val="24"/>
          <w:szCs w:val="24"/>
        </w:rPr>
        <w:t>. Благовещенка</w:t>
      </w:r>
    </w:p>
    <w:p w:rsidR="00FA7E70" w:rsidRPr="002B61AC" w:rsidRDefault="00FA7E70" w:rsidP="00FA7E70">
      <w:pPr>
        <w:jc w:val="both"/>
        <w:rPr>
          <w:rFonts w:ascii="Arial" w:hAnsi="Arial" w:cs="Arial"/>
          <w:sz w:val="24"/>
          <w:szCs w:val="24"/>
        </w:rPr>
      </w:pPr>
    </w:p>
    <w:p w:rsidR="00FA7E70" w:rsidRPr="007D6453" w:rsidRDefault="00FA7E70" w:rsidP="00424093">
      <w:pPr>
        <w:jc w:val="center"/>
        <w:rPr>
          <w:rFonts w:ascii="Arial" w:hAnsi="Arial" w:cs="Arial"/>
          <w:b/>
          <w:sz w:val="24"/>
          <w:szCs w:val="24"/>
        </w:rPr>
      </w:pPr>
      <w:r w:rsidRPr="007D6453">
        <w:rPr>
          <w:rFonts w:ascii="Arial" w:hAnsi="Arial" w:cs="Arial"/>
          <w:b/>
          <w:sz w:val="24"/>
          <w:szCs w:val="24"/>
        </w:rPr>
        <w:t>О внесении изменений</w:t>
      </w:r>
      <w:r w:rsidR="00E60E45" w:rsidRPr="007D6453">
        <w:rPr>
          <w:rFonts w:ascii="Arial" w:hAnsi="Arial" w:cs="Arial"/>
          <w:b/>
          <w:sz w:val="24"/>
          <w:szCs w:val="24"/>
        </w:rPr>
        <w:t xml:space="preserve"> в р</w:t>
      </w:r>
      <w:r w:rsidRPr="007D6453">
        <w:rPr>
          <w:rFonts w:ascii="Arial" w:hAnsi="Arial" w:cs="Arial"/>
          <w:b/>
          <w:sz w:val="24"/>
          <w:szCs w:val="24"/>
        </w:rPr>
        <w:t>ешение</w:t>
      </w:r>
      <w:r w:rsidR="00424093">
        <w:rPr>
          <w:rFonts w:ascii="Arial" w:hAnsi="Arial" w:cs="Arial"/>
          <w:b/>
          <w:sz w:val="24"/>
          <w:szCs w:val="24"/>
        </w:rPr>
        <w:t xml:space="preserve"> </w:t>
      </w:r>
      <w:r w:rsidRPr="007D6453">
        <w:rPr>
          <w:rFonts w:ascii="Arial" w:hAnsi="Arial" w:cs="Arial"/>
          <w:b/>
          <w:sz w:val="24"/>
          <w:szCs w:val="24"/>
        </w:rPr>
        <w:t>Благовещенского поселкового Совета депутатов</w:t>
      </w:r>
      <w:r w:rsidR="00424093">
        <w:rPr>
          <w:rFonts w:ascii="Arial" w:hAnsi="Arial" w:cs="Arial"/>
          <w:b/>
          <w:sz w:val="24"/>
          <w:szCs w:val="24"/>
        </w:rPr>
        <w:t xml:space="preserve"> </w:t>
      </w:r>
      <w:r w:rsidRPr="007D6453">
        <w:rPr>
          <w:rFonts w:ascii="Arial" w:hAnsi="Arial" w:cs="Arial"/>
          <w:b/>
          <w:sz w:val="24"/>
          <w:szCs w:val="24"/>
        </w:rPr>
        <w:t>от 23.03.2018 № 8 «Об утверждении Положения</w:t>
      </w:r>
    </w:p>
    <w:p w:rsidR="00FA7E70" w:rsidRPr="007D6453" w:rsidRDefault="00FA7E70" w:rsidP="00424093">
      <w:pPr>
        <w:jc w:val="center"/>
        <w:rPr>
          <w:rFonts w:ascii="Arial" w:hAnsi="Arial" w:cs="Arial"/>
          <w:b/>
          <w:sz w:val="24"/>
          <w:szCs w:val="24"/>
        </w:rPr>
      </w:pPr>
      <w:r w:rsidRPr="007D6453">
        <w:rPr>
          <w:rFonts w:ascii="Arial" w:hAnsi="Arial" w:cs="Arial"/>
          <w:b/>
          <w:sz w:val="24"/>
          <w:szCs w:val="24"/>
        </w:rPr>
        <w:t>«О бюджетном процессе и финансовом контроле</w:t>
      </w:r>
      <w:r w:rsidR="00424093">
        <w:rPr>
          <w:rFonts w:ascii="Arial" w:hAnsi="Arial" w:cs="Arial"/>
          <w:b/>
          <w:sz w:val="24"/>
          <w:szCs w:val="24"/>
        </w:rPr>
        <w:t xml:space="preserve"> </w:t>
      </w:r>
      <w:r w:rsidRPr="007D6453">
        <w:rPr>
          <w:rFonts w:ascii="Arial" w:hAnsi="Arial" w:cs="Arial"/>
          <w:b/>
          <w:sz w:val="24"/>
          <w:szCs w:val="24"/>
        </w:rPr>
        <w:t>в муниципальном образовании Благовещенский</w:t>
      </w:r>
      <w:r w:rsidR="00424093">
        <w:rPr>
          <w:rFonts w:ascii="Arial" w:hAnsi="Arial" w:cs="Arial"/>
          <w:b/>
          <w:sz w:val="24"/>
          <w:szCs w:val="24"/>
        </w:rPr>
        <w:t xml:space="preserve"> </w:t>
      </w:r>
      <w:r w:rsidRPr="007D6453">
        <w:rPr>
          <w:rFonts w:ascii="Arial" w:hAnsi="Arial" w:cs="Arial"/>
          <w:b/>
          <w:sz w:val="24"/>
          <w:szCs w:val="24"/>
        </w:rPr>
        <w:t>поссовет Благовещенского района</w:t>
      </w:r>
      <w:r w:rsidR="00424093">
        <w:rPr>
          <w:rFonts w:ascii="Arial" w:hAnsi="Arial" w:cs="Arial"/>
          <w:b/>
          <w:sz w:val="24"/>
          <w:szCs w:val="24"/>
        </w:rPr>
        <w:t xml:space="preserve"> </w:t>
      </w:r>
      <w:bookmarkStart w:id="0" w:name="_GoBack"/>
      <w:bookmarkEnd w:id="0"/>
      <w:r w:rsidRPr="007D6453">
        <w:rPr>
          <w:rFonts w:ascii="Arial" w:hAnsi="Arial" w:cs="Arial"/>
          <w:b/>
          <w:sz w:val="24"/>
          <w:szCs w:val="24"/>
        </w:rPr>
        <w:t>Алтайского края»</w:t>
      </w:r>
    </w:p>
    <w:p w:rsidR="00FA7E70" w:rsidRPr="002B61AC" w:rsidRDefault="00FA7E70" w:rsidP="00FA7E70">
      <w:pPr>
        <w:rPr>
          <w:rFonts w:ascii="Arial" w:hAnsi="Arial" w:cs="Arial"/>
          <w:sz w:val="24"/>
          <w:szCs w:val="24"/>
        </w:rPr>
      </w:pPr>
    </w:p>
    <w:p w:rsidR="00FA7E70" w:rsidRPr="002B61AC" w:rsidRDefault="00FA7E70" w:rsidP="00FA7E70">
      <w:pPr>
        <w:jc w:val="both"/>
        <w:rPr>
          <w:rFonts w:ascii="Arial" w:hAnsi="Arial" w:cs="Arial"/>
          <w:sz w:val="24"/>
          <w:szCs w:val="24"/>
        </w:rPr>
      </w:pPr>
      <w:r w:rsidRPr="002B61AC">
        <w:rPr>
          <w:rFonts w:ascii="Arial" w:hAnsi="Arial" w:cs="Arial"/>
          <w:sz w:val="24"/>
          <w:szCs w:val="24"/>
        </w:rPr>
        <w:t xml:space="preserve">          </w:t>
      </w:r>
      <w:proofErr w:type="gramStart"/>
      <w:r w:rsidRPr="002B61AC">
        <w:rPr>
          <w:rFonts w:ascii="Arial" w:hAnsi="Arial" w:cs="Arial"/>
          <w:sz w:val="24"/>
          <w:szCs w:val="24"/>
        </w:rPr>
        <w:t>Заслушав и обсудив Протест на решение Благовещенского поселкового Совета депутатов от 23.03.2018 № 8 «Об утверждении Положения «О бюджетном процессе и финансовом контроле в муниципальном образовании Благовещенский поссовет Благовещенского района Алтайского края», внесенный  Благовещенским межрайонным  прокурором,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Благовещенский поссовет Благовещенского</w:t>
      </w:r>
      <w:proofErr w:type="gramEnd"/>
      <w:r w:rsidRPr="002B61AC">
        <w:rPr>
          <w:rFonts w:ascii="Arial" w:hAnsi="Arial" w:cs="Arial"/>
          <w:sz w:val="24"/>
          <w:szCs w:val="24"/>
        </w:rPr>
        <w:t xml:space="preserve"> района Алтайского края, Благовещенский поселковый Совет депутатов </w:t>
      </w:r>
    </w:p>
    <w:p w:rsidR="00FA7E70" w:rsidRPr="002B61AC" w:rsidRDefault="00FA7E70" w:rsidP="00FA7E70">
      <w:pPr>
        <w:rPr>
          <w:rFonts w:ascii="Arial" w:hAnsi="Arial" w:cs="Arial"/>
          <w:sz w:val="24"/>
          <w:szCs w:val="24"/>
        </w:rPr>
      </w:pPr>
    </w:p>
    <w:p w:rsidR="00FA7E70" w:rsidRPr="002B61AC" w:rsidRDefault="00FA7E70" w:rsidP="00FA7E70">
      <w:pPr>
        <w:jc w:val="center"/>
        <w:rPr>
          <w:rFonts w:ascii="Arial" w:hAnsi="Arial" w:cs="Arial"/>
          <w:b/>
          <w:sz w:val="24"/>
          <w:szCs w:val="24"/>
        </w:rPr>
      </w:pPr>
      <w:r w:rsidRPr="002B61AC">
        <w:rPr>
          <w:rFonts w:ascii="Arial" w:hAnsi="Arial" w:cs="Arial"/>
          <w:b/>
          <w:sz w:val="24"/>
          <w:szCs w:val="24"/>
        </w:rPr>
        <w:t>РЕШИЛ:</w:t>
      </w:r>
    </w:p>
    <w:p w:rsidR="00FA7E70" w:rsidRPr="002B61AC" w:rsidRDefault="00FA7E70" w:rsidP="00FA7E70">
      <w:pPr>
        <w:jc w:val="center"/>
        <w:rPr>
          <w:rFonts w:ascii="Arial" w:hAnsi="Arial" w:cs="Arial"/>
          <w:b/>
          <w:sz w:val="24"/>
          <w:szCs w:val="24"/>
        </w:rPr>
      </w:pPr>
    </w:p>
    <w:p w:rsidR="00FA7E70" w:rsidRPr="002B61AC" w:rsidRDefault="00FA7E70" w:rsidP="00FA7E70">
      <w:pPr>
        <w:ind w:firstLine="360"/>
        <w:jc w:val="both"/>
        <w:rPr>
          <w:rFonts w:ascii="Arial" w:hAnsi="Arial" w:cs="Arial"/>
          <w:sz w:val="24"/>
          <w:szCs w:val="24"/>
        </w:rPr>
      </w:pPr>
      <w:r w:rsidRPr="002B61AC">
        <w:rPr>
          <w:rFonts w:ascii="Arial" w:hAnsi="Arial" w:cs="Arial"/>
          <w:sz w:val="24"/>
          <w:szCs w:val="24"/>
        </w:rPr>
        <w:t>1.  Протест на решение Благовещенского поселкового Совета депутатов от 23.03.2018 № 8 «Об утверждении Положения «О бюджетном процессе и финансовом контроле в муниципальном образовании Благовещенский поссовет Благовещенского района Алтайского края» удовлетворить  полностью.</w:t>
      </w:r>
    </w:p>
    <w:p w:rsidR="00FA7E70" w:rsidRPr="002B61AC" w:rsidRDefault="00FA7E70" w:rsidP="00FA7E70">
      <w:pPr>
        <w:ind w:firstLine="360"/>
        <w:jc w:val="both"/>
        <w:rPr>
          <w:rFonts w:ascii="Arial" w:hAnsi="Arial" w:cs="Arial"/>
          <w:sz w:val="24"/>
          <w:szCs w:val="24"/>
        </w:rPr>
      </w:pPr>
      <w:r w:rsidRPr="002B61AC">
        <w:rPr>
          <w:rFonts w:ascii="Arial" w:hAnsi="Arial" w:cs="Arial"/>
          <w:sz w:val="24"/>
          <w:szCs w:val="24"/>
        </w:rPr>
        <w:t>2. Принять решение о внесении изменений в решение Благовещенского поселкового Совета депутатов от 23.03.2018 № 8 «Об утверждении Положения «О бюджетном процессе и финансовом контроле в муниципальном образовании Благовещенский поссовет Благовещенского района Алтайского края».</w:t>
      </w:r>
    </w:p>
    <w:p w:rsidR="00FA7E70" w:rsidRPr="002B61AC" w:rsidRDefault="00FA7E70" w:rsidP="00FA7E70">
      <w:pPr>
        <w:ind w:firstLine="360"/>
        <w:jc w:val="both"/>
        <w:rPr>
          <w:rFonts w:ascii="Arial" w:hAnsi="Arial" w:cs="Arial"/>
          <w:sz w:val="24"/>
          <w:szCs w:val="24"/>
        </w:rPr>
      </w:pPr>
      <w:r w:rsidRPr="002B61AC">
        <w:rPr>
          <w:rFonts w:ascii="Arial" w:hAnsi="Arial" w:cs="Arial"/>
          <w:sz w:val="24"/>
          <w:szCs w:val="24"/>
        </w:rPr>
        <w:t>3. Внести в решение Благовещенского поселкового Совета депутатов от 23.03.2018 № 8 «О бюджетном процессе и финансовом контроле в муниципальном образовании Благовещенский поссовет Благовещенского района Алтайского края» следующие изменения:</w:t>
      </w:r>
    </w:p>
    <w:p w:rsidR="00FA7E70" w:rsidRPr="002B61AC" w:rsidRDefault="002B61AC" w:rsidP="00FA7E70">
      <w:pPr>
        <w:ind w:firstLine="360"/>
        <w:jc w:val="both"/>
        <w:rPr>
          <w:rFonts w:ascii="Arial" w:hAnsi="Arial" w:cs="Arial"/>
          <w:sz w:val="24"/>
          <w:szCs w:val="24"/>
        </w:rPr>
      </w:pPr>
      <w:r>
        <w:rPr>
          <w:rFonts w:ascii="Arial" w:hAnsi="Arial" w:cs="Arial"/>
          <w:sz w:val="24"/>
          <w:szCs w:val="24"/>
        </w:rPr>
        <w:t>3.1. Статью 14</w:t>
      </w:r>
      <w:r w:rsidR="00FA7E70" w:rsidRPr="002B61AC">
        <w:rPr>
          <w:rFonts w:ascii="Arial" w:hAnsi="Arial" w:cs="Arial"/>
          <w:sz w:val="24"/>
          <w:szCs w:val="24"/>
        </w:rPr>
        <w:t xml:space="preserve"> Положения «О бюджетном процессе и финансовом контроле в муниципальном образовании Благовещенский поссовет Благовещенского района Алтайского края» изложить в следующей редакции:</w:t>
      </w:r>
    </w:p>
    <w:p w:rsidR="00FA7E70" w:rsidRPr="002B61AC" w:rsidRDefault="00195EE3" w:rsidP="00FA7E70">
      <w:pPr>
        <w:autoSpaceDE w:val="0"/>
        <w:autoSpaceDN w:val="0"/>
        <w:adjustRightInd w:val="0"/>
        <w:ind w:firstLine="709"/>
        <w:jc w:val="both"/>
        <w:rPr>
          <w:rFonts w:ascii="Arial" w:hAnsi="Arial" w:cs="Arial"/>
          <w:sz w:val="24"/>
          <w:szCs w:val="24"/>
        </w:rPr>
      </w:pPr>
      <w:r>
        <w:rPr>
          <w:rFonts w:ascii="Arial" w:hAnsi="Arial" w:cs="Arial"/>
          <w:sz w:val="24"/>
          <w:szCs w:val="24"/>
        </w:rPr>
        <w:t>«Статья 14</w:t>
      </w:r>
      <w:r w:rsidR="00FA7E70" w:rsidRPr="002B61AC">
        <w:rPr>
          <w:rFonts w:ascii="Arial" w:hAnsi="Arial" w:cs="Arial"/>
          <w:sz w:val="24"/>
          <w:szCs w:val="24"/>
        </w:rPr>
        <w:t xml:space="preserve"> </w:t>
      </w:r>
      <w:r>
        <w:rPr>
          <w:rFonts w:ascii="Arial" w:hAnsi="Arial" w:cs="Arial"/>
          <w:sz w:val="24"/>
          <w:szCs w:val="24"/>
        </w:rPr>
        <w:t>Бюджетные полномочия главного администратора, администратора доходов бюджета поселения</w:t>
      </w:r>
    </w:p>
    <w:p w:rsidR="00195EE3" w:rsidRPr="00195EE3" w:rsidRDefault="00195EE3" w:rsidP="00C17FB2">
      <w:pPr>
        <w:spacing w:before="100" w:beforeAutospacing="1" w:after="100" w:afterAutospacing="1" w:line="360" w:lineRule="atLeast"/>
        <w:jc w:val="both"/>
        <w:rPr>
          <w:rFonts w:ascii="Arial" w:hAnsi="Arial" w:cs="Arial"/>
          <w:color w:val="000000"/>
          <w:sz w:val="24"/>
          <w:szCs w:val="24"/>
        </w:rPr>
      </w:pPr>
      <w:r w:rsidRPr="00C17FB2">
        <w:rPr>
          <w:rFonts w:ascii="Arial" w:hAnsi="Arial" w:cs="Arial"/>
          <w:color w:val="000000"/>
          <w:sz w:val="24"/>
          <w:szCs w:val="24"/>
        </w:rPr>
        <w:t>-</w:t>
      </w:r>
      <w:r w:rsidRPr="00195EE3">
        <w:rPr>
          <w:rFonts w:ascii="Arial" w:hAnsi="Arial" w:cs="Arial"/>
          <w:color w:val="000000"/>
          <w:sz w:val="24"/>
          <w:szCs w:val="24"/>
        </w:rPr>
        <w:t>формирует перечень подведомственных ему администраторов доходов бюджета;</w:t>
      </w:r>
    </w:p>
    <w:p w:rsidR="00195EE3" w:rsidRPr="00195EE3" w:rsidRDefault="00195EE3"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Pr="00195EE3">
        <w:rPr>
          <w:rFonts w:ascii="Arial" w:hAnsi="Arial" w:cs="Arial"/>
          <w:color w:val="000000"/>
          <w:sz w:val="24"/>
          <w:szCs w:val="24"/>
        </w:rPr>
        <w:t>представляет сведения, необходимые для составления среднесрочного финансового плана и (или) проекта бюджета;</w:t>
      </w:r>
    </w:p>
    <w:p w:rsidR="00195EE3" w:rsidRPr="00195EE3" w:rsidRDefault="00195EE3" w:rsidP="00C17FB2">
      <w:pPr>
        <w:spacing w:before="100" w:beforeAutospacing="1" w:after="100" w:afterAutospacing="1" w:line="360" w:lineRule="atLeast"/>
        <w:jc w:val="both"/>
        <w:rPr>
          <w:rFonts w:ascii="Arial" w:hAnsi="Arial" w:cs="Arial"/>
          <w:color w:val="000000"/>
          <w:sz w:val="24"/>
          <w:szCs w:val="24"/>
        </w:rPr>
      </w:pPr>
      <w:r w:rsidRPr="00C17FB2">
        <w:rPr>
          <w:rFonts w:ascii="Arial" w:hAnsi="Arial" w:cs="Arial"/>
          <w:color w:val="000000"/>
          <w:sz w:val="24"/>
          <w:szCs w:val="24"/>
        </w:rPr>
        <w:lastRenderedPageBreak/>
        <w:t>-</w:t>
      </w:r>
      <w:r w:rsidRPr="00195EE3">
        <w:rPr>
          <w:rFonts w:ascii="Arial" w:hAnsi="Arial" w:cs="Arial"/>
          <w:color w:val="000000"/>
          <w:sz w:val="24"/>
          <w:szCs w:val="24"/>
        </w:rPr>
        <w:t>представляет сведения для составления и ведения кассового плана;</w:t>
      </w:r>
    </w:p>
    <w:p w:rsidR="00195EE3" w:rsidRPr="00195EE3" w:rsidRDefault="00195EE3"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Pr="00195EE3">
        <w:rPr>
          <w:rFonts w:ascii="Arial" w:hAnsi="Arial" w:cs="Arial"/>
          <w:color w:val="000000"/>
          <w:sz w:val="24"/>
          <w:szCs w:val="24"/>
        </w:rPr>
        <w:t>формирует и представляет бюджетную отчетность главного администратора доходов бюджета;</w:t>
      </w:r>
    </w:p>
    <w:p w:rsidR="00195EE3" w:rsidRPr="00195EE3" w:rsidRDefault="00195EE3"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Pr="00195EE3">
        <w:rPr>
          <w:rFonts w:ascii="Arial" w:hAnsi="Arial" w:cs="Arial"/>
          <w:color w:val="000000"/>
          <w:sz w:val="24"/>
          <w:szCs w:val="24"/>
        </w:rPr>
        <w:t>представляет дл</w:t>
      </w:r>
      <w:r w:rsidRPr="00C17FB2">
        <w:rPr>
          <w:rFonts w:ascii="Arial" w:hAnsi="Arial" w:cs="Arial"/>
          <w:color w:val="000000"/>
          <w:sz w:val="24"/>
          <w:szCs w:val="24"/>
        </w:rPr>
        <w:t>я включения в</w:t>
      </w:r>
      <w:r w:rsidRPr="00195EE3">
        <w:rPr>
          <w:rFonts w:ascii="Arial" w:hAnsi="Arial" w:cs="Arial"/>
          <w:color w:val="000000"/>
          <w:sz w:val="24"/>
          <w:szCs w:val="24"/>
        </w:rPr>
        <w:t xml:space="preserve"> реестр источников доходов бюджета сведения о закрепленных за ним источниках доходов;</w:t>
      </w:r>
    </w:p>
    <w:p w:rsidR="00195EE3" w:rsidRPr="00195EE3" w:rsidRDefault="007346D6" w:rsidP="00C17FB2">
      <w:pPr>
        <w:spacing w:before="100" w:beforeAutospacing="1" w:after="100" w:afterAutospacing="1"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 xml:space="preserve">утверждает методику прогнозирования поступлений доходов в бюджет в соответствии с общими </w:t>
      </w:r>
      <w:hyperlink r:id="rId5" w:anchor="dst100010" w:history="1">
        <w:r w:rsidR="00195EE3" w:rsidRPr="00C17FB2">
          <w:rPr>
            <w:rFonts w:ascii="Arial" w:hAnsi="Arial" w:cs="Arial"/>
            <w:color w:val="291699"/>
            <w:sz w:val="24"/>
            <w:szCs w:val="24"/>
          </w:rPr>
          <w:t>требованиями</w:t>
        </w:r>
      </w:hyperlink>
      <w:r w:rsidR="00195EE3" w:rsidRPr="00195EE3">
        <w:rPr>
          <w:rFonts w:ascii="Arial" w:hAnsi="Arial" w:cs="Arial"/>
          <w:color w:val="000000"/>
          <w:sz w:val="24"/>
          <w:szCs w:val="24"/>
        </w:rPr>
        <w:t xml:space="preserve"> к такой методике, установленными Правительством Российской Федерации;</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95EE3" w:rsidRPr="00195EE3" w:rsidRDefault="00195EE3" w:rsidP="00C17FB2">
      <w:pPr>
        <w:spacing w:line="360" w:lineRule="atLeast"/>
        <w:jc w:val="both"/>
        <w:rPr>
          <w:rFonts w:ascii="Arial" w:hAnsi="Arial" w:cs="Arial"/>
          <w:color w:val="000000"/>
          <w:sz w:val="24"/>
          <w:szCs w:val="24"/>
        </w:rPr>
      </w:pPr>
      <w:r w:rsidRPr="00195EE3">
        <w:rPr>
          <w:rFonts w:ascii="Arial" w:hAnsi="Arial" w:cs="Arial"/>
          <w:color w:val="000000"/>
          <w:sz w:val="24"/>
          <w:szCs w:val="24"/>
        </w:rPr>
        <w:t>2. Администратор доходов бюджета обладает следующими бюджетными полномочиями:</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 xml:space="preserve">осуществляет начисление, учет и </w:t>
      </w:r>
      <w:proofErr w:type="gramStart"/>
      <w:r w:rsidR="00195EE3" w:rsidRPr="00195EE3">
        <w:rPr>
          <w:rFonts w:ascii="Arial" w:hAnsi="Arial" w:cs="Arial"/>
          <w:color w:val="000000"/>
          <w:sz w:val="24"/>
          <w:szCs w:val="24"/>
        </w:rPr>
        <w:t>контроль за</w:t>
      </w:r>
      <w:proofErr w:type="gramEnd"/>
      <w:r w:rsidR="00195EE3" w:rsidRPr="00195EE3">
        <w:rPr>
          <w:rFonts w:ascii="Arial" w:hAnsi="Arial" w:cs="Arial"/>
          <w:color w:val="000000"/>
          <w:sz w:val="24"/>
          <w:szCs w:val="24"/>
        </w:rPr>
        <w:t xml:space="preserve"> правильностью исчисления, полнотой и своевременностью осуществления платежей в бюджет, пеней и штрафов по ним;</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осуществляет взыскание задолженности по платежам в бюджет, пеней и штрафов;</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6" w:anchor="dst100195" w:history="1">
        <w:r w:rsidR="00195EE3" w:rsidRPr="00C17FB2">
          <w:rPr>
            <w:rFonts w:ascii="Arial" w:hAnsi="Arial" w:cs="Arial"/>
            <w:color w:val="291699"/>
            <w:sz w:val="24"/>
            <w:szCs w:val="24"/>
          </w:rPr>
          <w:t>порядке</w:t>
        </w:r>
      </w:hyperlink>
      <w:r w:rsidR="00195EE3" w:rsidRPr="00195EE3">
        <w:rPr>
          <w:rFonts w:ascii="Arial" w:hAnsi="Arial" w:cs="Arial"/>
          <w:color w:val="000000"/>
          <w:sz w:val="24"/>
          <w:szCs w:val="24"/>
        </w:rPr>
        <w:t>, установленном Министерством финансов Российской Федерации;</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95EE3" w:rsidRPr="00195EE3" w:rsidRDefault="007346D6" w:rsidP="00C17FB2">
      <w:pPr>
        <w:spacing w:line="360" w:lineRule="atLeast"/>
        <w:jc w:val="both"/>
        <w:rPr>
          <w:rFonts w:ascii="Arial" w:hAnsi="Arial" w:cs="Arial"/>
          <w:color w:val="000000"/>
          <w:sz w:val="24"/>
          <w:szCs w:val="24"/>
        </w:rPr>
      </w:pPr>
      <w:proofErr w:type="gramStart"/>
      <w:r w:rsidRPr="00C17FB2">
        <w:rPr>
          <w:rFonts w:ascii="Arial" w:hAnsi="Arial" w:cs="Arial"/>
          <w:color w:val="000000"/>
          <w:sz w:val="24"/>
          <w:szCs w:val="24"/>
        </w:rPr>
        <w:t>-</w:t>
      </w:r>
      <w:r w:rsidR="00195EE3" w:rsidRPr="00195EE3">
        <w:rPr>
          <w:rFonts w:ascii="Arial" w:hAnsi="Arial" w:cs="Arial"/>
          <w:color w:val="000000"/>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7" w:anchor="dst126" w:history="1">
        <w:r w:rsidR="00195EE3" w:rsidRPr="00C17FB2">
          <w:rPr>
            <w:rFonts w:ascii="Arial" w:hAnsi="Arial" w:cs="Arial"/>
            <w:color w:val="291699"/>
            <w:sz w:val="24"/>
            <w:szCs w:val="24"/>
          </w:rPr>
          <w:t>законом</w:t>
        </w:r>
      </w:hyperlink>
      <w:r w:rsidR="00195EE3" w:rsidRPr="00195EE3">
        <w:rPr>
          <w:rFonts w:ascii="Arial" w:hAnsi="Arial" w:cs="Arial"/>
          <w:color w:val="000000"/>
          <w:sz w:val="24"/>
          <w:szCs w:val="24"/>
        </w:rPr>
        <w:t xml:space="preserve"> от 27 июля 2010 </w:t>
      </w:r>
      <w:r w:rsidR="00195EE3" w:rsidRPr="00195EE3">
        <w:rPr>
          <w:rFonts w:ascii="Arial" w:hAnsi="Arial" w:cs="Arial"/>
          <w:color w:val="000000"/>
          <w:sz w:val="24"/>
          <w:szCs w:val="24"/>
        </w:rPr>
        <w:lastRenderedPageBreak/>
        <w:t>года N 210-ФЗ "Об организации предоставления государственных и муниципальных услуг", за</w:t>
      </w:r>
      <w:proofErr w:type="gramEnd"/>
      <w:r w:rsidR="00195EE3" w:rsidRPr="00195EE3">
        <w:rPr>
          <w:rFonts w:ascii="Arial" w:hAnsi="Arial" w:cs="Arial"/>
          <w:color w:val="000000"/>
          <w:sz w:val="24"/>
          <w:szCs w:val="24"/>
        </w:rPr>
        <w:t xml:space="preserve"> исключением случаев, предусмотренных законодательством Российской Федерации;</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принимает решение о признании безнадежной к взысканию задолженности по платежам в бюджет;</w:t>
      </w:r>
    </w:p>
    <w:p w:rsidR="00195EE3" w:rsidRPr="00195EE3" w:rsidRDefault="007346D6"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w:t>
      </w:r>
      <w:r w:rsidR="00195EE3" w:rsidRPr="00195EE3">
        <w:rPr>
          <w:rFonts w:ascii="Arial" w:hAnsi="Arial" w:cs="Arial"/>
          <w:color w:val="000000"/>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95EE3" w:rsidRPr="00195EE3" w:rsidRDefault="00195EE3" w:rsidP="00C17FB2">
      <w:pPr>
        <w:spacing w:line="360" w:lineRule="atLeast"/>
        <w:jc w:val="both"/>
        <w:rPr>
          <w:rFonts w:ascii="Arial" w:hAnsi="Arial" w:cs="Arial"/>
          <w:color w:val="000000"/>
          <w:sz w:val="24"/>
          <w:szCs w:val="24"/>
        </w:rPr>
      </w:pPr>
      <w:r w:rsidRPr="00195EE3">
        <w:rPr>
          <w:rFonts w:ascii="Arial" w:hAnsi="Arial" w:cs="Arial"/>
          <w:color w:val="000000"/>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195EE3" w:rsidRPr="00195EE3" w:rsidRDefault="00195EE3" w:rsidP="00C17FB2">
      <w:pPr>
        <w:spacing w:line="360" w:lineRule="atLeast"/>
        <w:jc w:val="both"/>
        <w:rPr>
          <w:rFonts w:ascii="Arial" w:hAnsi="Arial" w:cs="Arial"/>
          <w:color w:val="000000"/>
          <w:sz w:val="24"/>
          <w:szCs w:val="24"/>
        </w:rPr>
      </w:pPr>
      <w:r w:rsidRPr="00195EE3">
        <w:rPr>
          <w:rFonts w:ascii="Arial" w:hAnsi="Arial" w:cs="Arial"/>
          <w:color w:val="000000"/>
          <w:sz w:val="24"/>
          <w:szCs w:val="24"/>
        </w:rP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8" w:anchor="dst100009" w:history="1">
        <w:r w:rsidRPr="00C17FB2">
          <w:rPr>
            <w:rFonts w:ascii="Arial" w:hAnsi="Arial" w:cs="Arial"/>
            <w:color w:val="291699"/>
            <w:sz w:val="24"/>
            <w:szCs w:val="24"/>
          </w:rPr>
          <w:t>требованиями</w:t>
        </w:r>
      </w:hyperlink>
      <w:r w:rsidRPr="00195EE3">
        <w:rPr>
          <w:rFonts w:ascii="Arial" w:hAnsi="Arial" w:cs="Arial"/>
          <w:color w:val="000000"/>
          <w:sz w:val="24"/>
          <w:szCs w:val="24"/>
        </w:rPr>
        <w:t>, установленными Правительством Российской Федерации.</w:t>
      </w:r>
    </w:p>
    <w:p w:rsidR="00195EE3" w:rsidRPr="00195EE3" w:rsidRDefault="00195EE3" w:rsidP="00C17FB2">
      <w:pPr>
        <w:spacing w:line="360" w:lineRule="atLeast"/>
        <w:jc w:val="both"/>
        <w:rPr>
          <w:rFonts w:ascii="Arial" w:hAnsi="Arial" w:cs="Arial"/>
          <w:color w:val="000000"/>
          <w:sz w:val="24"/>
          <w:szCs w:val="24"/>
        </w:rPr>
      </w:pPr>
    </w:p>
    <w:p w:rsidR="00195EE3" w:rsidRPr="00195EE3" w:rsidRDefault="00ED54E9"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 xml:space="preserve">3.2. </w:t>
      </w:r>
      <w:r w:rsidR="00195EE3" w:rsidRPr="00195EE3">
        <w:rPr>
          <w:rFonts w:ascii="Arial" w:hAnsi="Arial" w:cs="Arial"/>
          <w:color w:val="000000"/>
          <w:sz w:val="24"/>
          <w:szCs w:val="24"/>
        </w:rPr>
        <w:t xml:space="preserve">Перечень главных администраторов доходов местного бюджета утверждается местной администрацией в соответствии с общими </w:t>
      </w:r>
      <w:hyperlink r:id="rId9" w:anchor="dst100009" w:history="1">
        <w:r w:rsidR="00195EE3" w:rsidRPr="00C17FB2">
          <w:rPr>
            <w:rFonts w:ascii="Arial" w:hAnsi="Arial" w:cs="Arial"/>
            <w:color w:val="291699"/>
            <w:sz w:val="24"/>
            <w:szCs w:val="24"/>
          </w:rPr>
          <w:t>требованиями</w:t>
        </w:r>
      </w:hyperlink>
      <w:r w:rsidR="00195EE3" w:rsidRPr="00195EE3">
        <w:rPr>
          <w:rFonts w:ascii="Arial" w:hAnsi="Arial" w:cs="Arial"/>
          <w:color w:val="000000"/>
          <w:sz w:val="24"/>
          <w:szCs w:val="24"/>
        </w:rPr>
        <w:t>, установленными Правительством Российской Федерации.</w:t>
      </w:r>
    </w:p>
    <w:p w:rsidR="00195EE3" w:rsidRPr="00195EE3" w:rsidRDefault="00195EE3" w:rsidP="00C17FB2">
      <w:pPr>
        <w:spacing w:before="100" w:beforeAutospacing="1" w:after="100" w:afterAutospacing="1" w:line="360" w:lineRule="atLeast"/>
        <w:jc w:val="both"/>
        <w:rPr>
          <w:rFonts w:ascii="Arial" w:hAnsi="Arial" w:cs="Arial"/>
          <w:color w:val="000000"/>
          <w:sz w:val="24"/>
          <w:szCs w:val="24"/>
        </w:rPr>
      </w:pPr>
      <w:r w:rsidRPr="00195EE3">
        <w:rPr>
          <w:rFonts w:ascii="Arial" w:hAnsi="Arial" w:cs="Arial"/>
          <w:color w:val="000000"/>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195EE3" w:rsidRPr="00195EE3" w:rsidRDefault="00ED54E9" w:rsidP="00C17FB2">
      <w:pPr>
        <w:spacing w:line="360" w:lineRule="atLeast"/>
        <w:jc w:val="both"/>
        <w:rPr>
          <w:rFonts w:ascii="Arial" w:hAnsi="Arial" w:cs="Arial"/>
          <w:color w:val="000000"/>
          <w:sz w:val="24"/>
          <w:szCs w:val="24"/>
        </w:rPr>
      </w:pPr>
      <w:r w:rsidRPr="00C17FB2">
        <w:rPr>
          <w:rFonts w:ascii="Arial" w:hAnsi="Arial" w:cs="Arial"/>
          <w:color w:val="000000"/>
          <w:sz w:val="24"/>
          <w:szCs w:val="24"/>
        </w:rPr>
        <w:t xml:space="preserve">4. </w:t>
      </w:r>
      <w:r w:rsidR="00195EE3" w:rsidRPr="00195EE3">
        <w:rPr>
          <w:rFonts w:ascii="Arial" w:hAnsi="Arial" w:cs="Arial"/>
          <w:color w:val="000000"/>
          <w:sz w:val="24"/>
          <w:szCs w:val="24"/>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195EE3" w:rsidRPr="00195EE3" w:rsidRDefault="00195EE3" w:rsidP="00C17FB2">
      <w:pPr>
        <w:spacing w:line="360" w:lineRule="atLeast"/>
        <w:jc w:val="both"/>
        <w:rPr>
          <w:rFonts w:ascii="Arial" w:hAnsi="Arial" w:cs="Arial"/>
          <w:color w:val="000000"/>
          <w:sz w:val="24"/>
          <w:szCs w:val="24"/>
        </w:rPr>
      </w:pPr>
      <w:r w:rsidRPr="00195EE3">
        <w:rPr>
          <w:rFonts w:ascii="Arial" w:hAnsi="Arial" w:cs="Arial"/>
          <w:color w:val="000000"/>
          <w:sz w:val="24"/>
          <w:szCs w:val="24"/>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w:t>
      </w:r>
      <w:r w:rsidRPr="00195EE3">
        <w:rPr>
          <w:rFonts w:ascii="Arial" w:hAnsi="Arial" w:cs="Arial"/>
          <w:color w:val="000000"/>
          <w:sz w:val="24"/>
          <w:szCs w:val="24"/>
        </w:rPr>
        <w:lastRenderedPageBreak/>
        <w:t xml:space="preserve">внебюджетных фондов, местных бюджетов осуществляется в </w:t>
      </w:r>
      <w:hyperlink r:id="rId10" w:anchor="dst100008" w:history="1">
        <w:r w:rsidRPr="00C17FB2">
          <w:rPr>
            <w:rFonts w:ascii="Arial" w:hAnsi="Arial" w:cs="Arial"/>
            <w:color w:val="291699"/>
            <w:sz w:val="24"/>
            <w:szCs w:val="24"/>
          </w:rPr>
          <w:t>порядке</w:t>
        </w:r>
      </w:hyperlink>
      <w:r w:rsidRPr="00195EE3">
        <w:rPr>
          <w:rFonts w:ascii="Arial" w:hAnsi="Arial" w:cs="Arial"/>
          <w:color w:val="000000"/>
          <w:sz w:val="24"/>
          <w:szCs w:val="24"/>
        </w:rPr>
        <w:t>, установленном Правительством Российской Федерации.</w:t>
      </w:r>
    </w:p>
    <w:p w:rsidR="00195EE3" w:rsidRPr="00195EE3" w:rsidRDefault="00195EE3" w:rsidP="00C17FB2">
      <w:pPr>
        <w:spacing w:line="360" w:lineRule="atLeast"/>
        <w:jc w:val="both"/>
        <w:rPr>
          <w:rFonts w:ascii="Arial" w:hAnsi="Arial" w:cs="Arial"/>
          <w:color w:val="000000"/>
          <w:sz w:val="24"/>
          <w:szCs w:val="24"/>
        </w:rPr>
      </w:pPr>
      <w:r w:rsidRPr="00195EE3">
        <w:rPr>
          <w:rFonts w:ascii="Arial" w:hAnsi="Arial" w:cs="Arial"/>
          <w:color w:val="000000"/>
          <w:sz w:val="24"/>
          <w:szCs w:val="24"/>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195EE3" w:rsidRPr="00195EE3" w:rsidRDefault="00195EE3" w:rsidP="00C17FB2">
      <w:pPr>
        <w:spacing w:before="100" w:beforeAutospacing="1" w:after="100" w:afterAutospacing="1" w:line="360" w:lineRule="atLeast"/>
        <w:jc w:val="both"/>
        <w:rPr>
          <w:rFonts w:ascii="Arial" w:hAnsi="Arial" w:cs="Arial"/>
          <w:color w:val="000000"/>
          <w:sz w:val="24"/>
          <w:szCs w:val="24"/>
        </w:rPr>
      </w:pPr>
      <w:r w:rsidRPr="00195EE3">
        <w:rPr>
          <w:rFonts w:ascii="Arial" w:hAnsi="Arial" w:cs="Arial"/>
          <w:color w:val="000000"/>
          <w:sz w:val="24"/>
          <w:szCs w:val="24"/>
        </w:rP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r w:rsidR="00B447E0" w:rsidRPr="00C17FB2">
        <w:rPr>
          <w:rFonts w:ascii="Arial" w:hAnsi="Arial" w:cs="Arial"/>
          <w:color w:val="000000"/>
          <w:sz w:val="24"/>
          <w:szCs w:val="24"/>
        </w:rPr>
        <w:t>»</w:t>
      </w:r>
      <w:r w:rsidRPr="00195EE3">
        <w:rPr>
          <w:rFonts w:ascii="Arial" w:hAnsi="Arial" w:cs="Arial"/>
          <w:color w:val="000000"/>
          <w:sz w:val="24"/>
          <w:szCs w:val="24"/>
        </w:rPr>
        <w:t>.</w:t>
      </w:r>
    </w:p>
    <w:p w:rsidR="00C17FB2" w:rsidRPr="002B61AC" w:rsidRDefault="00C17FB2" w:rsidP="00C17FB2">
      <w:pPr>
        <w:ind w:firstLine="360"/>
        <w:jc w:val="both"/>
        <w:rPr>
          <w:rFonts w:ascii="Arial" w:hAnsi="Arial" w:cs="Arial"/>
          <w:sz w:val="24"/>
          <w:szCs w:val="24"/>
        </w:rPr>
      </w:pPr>
      <w:r>
        <w:rPr>
          <w:rFonts w:ascii="Arial" w:hAnsi="Arial" w:cs="Arial"/>
          <w:color w:val="000000"/>
          <w:sz w:val="24"/>
          <w:szCs w:val="24"/>
        </w:rPr>
        <w:t xml:space="preserve">3.2. </w:t>
      </w:r>
      <w:r>
        <w:rPr>
          <w:rFonts w:ascii="Arial" w:hAnsi="Arial" w:cs="Arial"/>
          <w:sz w:val="24"/>
          <w:szCs w:val="24"/>
        </w:rPr>
        <w:t>Статью 15</w:t>
      </w:r>
      <w:r w:rsidRPr="002B61AC">
        <w:rPr>
          <w:rFonts w:ascii="Arial" w:hAnsi="Arial" w:cs="Arial"/>
          <w:sz w:val="24"/>
          <w:szCs w:val="24"/>
        </w:rPr>
        <w:t xml:space="preserve"> Положения «О бюджетном процессе и финансовом контроле в муниципальном образовании Благовещенский поссовет Благовещенского района Алтайского края» изложить в следующей редакции:</w:t>
      </w:r>
    </w:p>
    <w:p w:rsidR="00C17FB2" w:rsidRPr="002B61AC" w:rsidRDefault="00C17FB2" w:rsidP="00C17FB2">
      <w:pPr>
        <w:autoSpaceDE w:val="0"/>
        <w:autoSpaceDN w:val="0"/>
        <w:adjustRightInd w:val="0"/>
        <w:ind w:firstLine="709"/>
        <w:jc w:val="both"/>
        <w:rPr>
          <w:rFonts w:ascii="Arial" w:hAnsi="Arial" w:cs="Arial"/>
          <w:sz w:val="24"/>
          <w:szCs w:val="24"/>
        </w:rPr>
      </w:pPr>
      <w:r>
        <w:rPr>
          <w:rFonts w:ascii="Arial" w:hAnsi="Arial" w:cs="Arial"/>
          <w:sz w:val="24"/>
          <w:szCs w:val="24"/>
        </w:rPr>
        <w:t>«Статья 15</w:t>
      </w:r>
      <w:r w:rsidRPr="002B61AC">
        <w:rPr>
          <w:rFonts w:ascii="Arial" w:hAnsi="Arial" w:cs="Arial"/>
          <w:sz w:val="24"/>
          <w:szCs w:val="24"/>
        </w:rPr>
        <w:t xml:space="preserve"> </w:t>
      </w:r>
      <w:r>
        <w:rPr>
          <w:rFonts w:ascii="Arial" w:hAnsi="Arial" w:cs="Arial"/>
          <w:sz w:val="24"/>
          <w:szCs w:val="24"/>
        </w:rPr>
        <w:t>Бюджетные полномочия главного администратора</w:t>
      </w:r>
      <w:r w:rsidR="002A125E">
        <w:rPr>
          <w:rFonts w:ascii="Arial" w:hAnsi="Arial" w:cs="Arial"/>
          <w:sz w:val="24"/>
          <w:szCs w:val="24"/>
        </w:rPr>
        <w:t xml:space="preserve"> (администратора)</w:t>
      </w:r>
      <w:r>
        <w:rPr>
          <w:rFonts w:ascii="Arial" w:hAnsi="Arial" w:cs="Arial"/>
          <w:sz w:val="24"/>
          <w:szCs w:val="24"/>
        </w:rPr>
        <w:t xml:space="preserve"> источников финансирования дефицита бюджета поселения</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212D9">
        <w:rPr>
          <w:rFonts w:ascii="Arial" w:hAnsi="Arial" w:cs="Arial"/>
          <w:color w:val="000000"/>
          <w:sz w:val="24"/>
          <w:szCs w:val="24"/>
        </w:rPr>
        <w:t>1. Главный администратор источников финансирования дефицита бюджета обладает следующими бюджетными полномочиями:</w:t>
      </w:r>
    </w:p>
    <w:p w:rsidR="00E212D9" w:rsidRPr="00E212D9" w:rsidRDefault="00E212D9"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формирует перечни подведомственных ему администраторов источников финансирования дефицита бюджета;</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212D9" w:rsidRPr="00E212D9" w:rsidRDefault="00E212D9"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212D9" w:rsidRPr="00E212D9" w:rsidRDefault="00E212D9" w:rsidP="00E60E45">
      <w:pPr>
        <w:spacing w:line="360" w:lineRule="atLeast"/>
        <w:jc w:val="both"/>
        <w:rPr>
          <w:rFonts w:ascii="Arial" w:hAnsi="Arial" w:cs="Arial"/>
          <w:color w:val="000000"/>
          <w:sz w:val="24"/>
          <w:szCs w:val="24"/>
        </w:rPr>
      </w:pPr>
    </w:p>
    <w:p w:rsidR="00E212D9" w:rsidRPr="00E212D9" w:rsidRDefault="00E212D9"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 xml:space="preserve">формирует бюджетную отчетность главного </w:t>
      </w:r>
      <w:proofErr w:type="gramStart"/>
      <w:r w:rsidRPr="00E212D9">
        <w:rPr>
          <w:rFonts w:ascii="Arial" w:hAnsi="Arial" w:cs="Arial"/>
          <w:color w:val="000000"/>
          <w:sz w:val="24"/>
          <w:szCs w:val="24"/>
        </w:rPr>
        <w:t>администратора источников финансирования дефицита бюджета</w:t>
      </w:r>
      <w:proofErr w:type="gramEnd"/>
      <w:r w:rsidRPr="00E212D9">
        <w:rPr>
          <w:rFonts w:ascii="Arial" w:hAnsi="Arial" w:cs="Arial"/>
          <w:color w:val="000000"/>
          <w:sz w:val="24"/>
          <w:szCs w:val="24"/>
        </w:rPr>
        <w:t>;</w:t>
      </w:r>
    </w:p>
    <w:p w:rsidR="00E212D9" w:rsidRPr="00E212D9" w:rsidRDefault="00E212D9"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lastRenderedPageBreak/>
        <w:t>-</w:t>
      </w:r>
      <w:r w:rsidRPr="00E212D9">
        <w:rPr>
          <w:rFonts w:ascii="Arial" w:hAnsi="Arial" w:cs="Arial"/>
          <w:color w:val="000000"/>
          <w:sz w:val="24"/>
          <w:szCs w:val="24"/>
        </w:rPr>
        <w:t xml:space="preserve">утверждает методику прогнозирования поступлений по источникам финансирования дефицита бюджета в соответствии с общими </w:t>
      </w:r>
      <w:hyperlink r:id="rId11" w:anchor="dst100010" w:history="1">
        <w:r w:rsidRPr="00E60E45">
          <w:rPr>
            <w:rFonts w:ascii="Arial" w:hAnsi="Arial" w:cs="Arial"/>
            <w:color w:val="291699"/>
            <w:sz w:val="24"/>
            <w:szCs w:val="24"/>
          </w:rPr>
          <w:t>требованиями</w:t>
        </w:r>
      </w:hyperlink>
      <w:r w:rsidRPr="00E212D9">
        <w:rPr>
          <w:rFonts w:ascii="Arial" w:hAnsi="Arial" w:cs="Arial"/>
          <w:color w:val="000000"/>
          <w:sz w:val="24"/>
          <w:szCs w:val="24"/>
        </w:rPr>
        <w:t xml:space="preserve"> к такой методике, установленными Правительством Российской Федерации;</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составляет обоснования бюджетных ассигнований.</w:t>
      </w:r>
    </w:p>
    <w:p w:rsidR="00E212D9" w:rsidRPr="00E212D9" w:rsidRDefault="00E212D9" w:rsidP="00E60E45">
      <w:pPr>
        <w:spacing w:line="360" w:lineRule="atLeast"/>
        <w:jc w:val="both"/>
        <w:rPr>
          <w:rFonts w:ascii="Arial" w:hAnsi="Arial" w:cs="Arial"/>
          <w:color w:val="000000"/>
          <w:sz w:val="24"/>
          <w:szCs w:val="24"/>
        </w:rPr>
      </w:pPr>
      <w:r w:rsidRPr="00E212D9">
        <w:rPr>
          <w:rFonts w:ascii="Arial" w:hAnsi="Arial" w:cs="Arial"/>
          <w:color w:val="000000"/>
          <w:sz w:val="24"/>
          <w:szCs w:val="24"/>
        </w:rPr>
        <w:t>2. Администратор источников финансирования дефицита бюджета обладает следующими бюджетными полномочиями:</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 xml:space="preserve">осуществляет </w:t>
      </w:r>
      <w:proofErr w:type="gramStart"/>
      <w:r w:rsidRPr="00E212D9">
        <w:rPr>
          <w:rFonts w:ascii="Arial" w:hAnsi="Arial" w:cs="Arial"/>
          <w:color w:val="000000"/>
          <w:sz w:val="24"/>
          <w:szCs w:val="24"/>
        </w:rPr>
        <w:t>контроль за</w:t>
      </w:r>
      <w:proofErr w:type="gramEnd"/>
      <w:r w:rsidRPr="00E212D9">
        <w:rPr>
          <w:rFonts w:ascii="Arial" w:hAnsi="Arial" w:cs="Arial"/>
          <w:color w:val="000000"/>
          <w:sz w:val="24"/>
          <w:szCs w:val="24"/>
        </w:rPr>
        <w:t xml:space="preserve"> полнотой и своевременностью поступления в бюджет источников финансирования дефицита бюджета;</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обеспечивает поступления в бюджет и выплаты из бюджета по источникам финансирования дефицита бюджета;</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формирует и представляет бюджетную отчетность;</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w:t>
      </w:r>
      <w:r w:rsidRPr="00E212D9">
        <w:rPr>
          <w:rFonts w:ascii="Arial" w:hAnsi="Arial" w:cs="Arial"/>
          <w:color w:val="000000"/>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212D9" w:rsidRPr="00E212D9" w:rsidRDefault="00E212D9" w:rsidP="00E60E45">
      <w:pPr>
        <w:spacing w:line="360" w:lineRule="atLeast"/>
        <w:jc w:val="both"/>
        <w:rPr>
          <w:rFonts w:ascii="Arial" w:hAnsi="Arial" w:cs="Arial"/>
          <w:color w:val="000000"/>
          <w:sz w:val="24"/>
          <w:szCs w:val="24"/>
        </w:rPr>
      </w:pPr>
      <w:r w:rsidRPr="00E212D9">
        <w:rPr>
          <w:rFonts w:ascii="Arial" w:hAnsi="Arial" w:cs="Arial"/>
          <w:color w:val="000000"/>
          <w:sz w:val="24"/>
          <w:szCs w:val="24"/>
        </w:rPr>
        <w:t xml:space="preserve">3. </w:t>
      </w:r>
      <w:proofErr w:type="gramStart"/>
      <w:r w:rsidRPr="00E212D9">
        <w:rPr>
          <w:rFonts w:ascii="Arial" w:hAnsi="Arial" w:cs="Arial"/>
          <w:color w:val="000000"/>
          <w:sz w:val="24"/>
          <w:szCs w:val="24"/>
        </w:rPr>
        <w:t xml:space="preserve">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12" w:anchor="dst100009" w:history="1">
        <w:r w:rsidRPr="00E60E45">
          <w:rPr>
            <w:rFonts w:ascii="Arial" w:hAnsi="Arial" w:cs="Arial"/>
            <w:color w:val="291699"/>
            <w:sz w:val="24"/>
            <w:szCs w:val="24"/>
          </w:rPr>
          <w:t>требованиями</w:t>
        </w:r>
      </w:hyperlink>
      <w:r w:rsidRPr="00E212D9">
        <w:rPr>
          <w:rFonts w:ascii="Arial" w:hAnsi="Arial" w:cs="Arial"/>
          <w:color w:val="000000"/>
          <w:sz w:val="24"/>
          <w:szCs w:val="24"/>
        </w:rPr>
        <w:t>, установленными Правительством Российской Федерации.</w:t>
      </w:r>
      <w:proofErr w:type="gramEnd"/>
    </w:p>
    <w:p w:rsidR="00E212D9" w:rsidRPr="00E212D9" w:rsidRDefault="00E212D9" w:rsidP="00E60E45">
      <w:pPr>
        <w:spacing w:line="360" w:lineRule="atLeast"/>
        <w:jc w:val="both"/>
        <w:rPr>
          <w:rFonts w:ascii="Arial" w:hAnsi="Arial" w:cs="Arial"/>
          <w:color w:val="000000"/>
          <w:sz w:val="24"/>
          <w:szCs w:val="24"/>
        </w:rPr>
      </w:pPr>
    </w:p>
    <w:p w:rsidR="00E212D9" w:rsidRPr="00E212D9" w:rsidRDefault="00E212D9"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lastRenderedPageBreak/>
        <w:t>4.</w:t>
      </w:r>
      <w:r w:rsidRPr="00E212D9">
        <w:rPr>
          <w:rFonts w:ascii="Arial" w:hAnsi="Arial" w:cs="Arial"/>
          <w:color w:val="000000"/>
          <w:sz w:val="24"/>
          <w:szCs w:val="24"/>
        </w:rPr>
        <w:t xml:space="preserve">Перечень главных </w:t>
      </w:r>
      <w:proofErr w:type="gramStart"/>
      <w:r w:rsidRPr="00E212D9">
        <w:rPr>
          <w:rFonts w:ascii="Arial" w:hAnsi="Arial" w:cs="Arial"/>
          <w:color w:val="000000"/>
          <w:sz w:val="24"/>
          <w:szCs w:val="24"/>
        </w:rPr>
        <w:t>администраторов источников финансирования дефицита местного бюджета</w:t>
      </w:r>
      <w:proofErr w:type="gramEnd"/>
      <w:r w:rsidRPr="00E212D9">
        <w:rPr>
          <w:rFonts w:ascii="Arial" w:hAnsi="Arial" w:cs="Arial"/>
          <w:color w:val="000000"/>
          <w:sz w:val="24"/>
          <w:szCs w:val="24"/>
        </w:rPr>
        <w:t xml:space="preserve"> утверждается местной администрацией в соответствии с общими </w:t>
      </w:r>
      <w:hyperlink r:id="rId13" w:anchor="dst100009" w:history="1">
        <w:r w:rsidRPr="00E60E45">
          <w:rPr>
            <w:rFonts w:ascii="Arial" w:hAnsi="Arial" w:cs="Arial"/>
            <w:color w:val="291699"/>
            <w:sz w:val="24"/>
            <w:szCs w:val="24"/>
          </w:rPr>
          <w:t>требованиями</w:t>
        </w:r>
      </w:hyperlink>
      <w:r w:rsidRPr="00E212D9">
        <w:rPr>
          <w:rFonts w:ascii="Arial" w:hAnsi="Arial" w:cs="Arial"/>
          <w:color w:val="000000"/>
          <w:sz w:val="24"/>
          <w:szCs w:val="24"/>
        </w:rPr>
        <w:t>, установленными Правительством Российской Федерации.</w:t>
      </w:r>
    </w:p>
    <w:p w:rsidR="00E212D9" w:rsidRPr="00E212D9" w:rsidRDefault="00E212D9" w:rsidP="00E60E45">
      <w:pPr>
        <w:spacing w:before="100" w:beforeAutospacing="1" w:after="100" w:afterAutospacing="1" w:line="360" w:lineRule="atLeast"/>
        <w:jc w:val="both"/>
        <w:rPr>
          <w:rFonts w:ascii="Arial" w:hAnsi="Arial" w:cs="Arial"/>
          <w:color w:val="000000"/>
          <w:sz w:val="24"/>
          <w:szCs w:val="24"/>
        </w:rPr>
      </w:pPr>
      <w:r w:rsidRPr="00E212D9">
        <w:rPr>
          <w:rFonts w:ascii="Arial" w:hAnsi="Arial" w:cs="Arial"/>
          <w:color w:val="000000"/>
          <w:sz w:val="24"/>
          <w:szCs w:val="24"/>
        </w:rPr>
        <w:t xml:space="preserve">Перечень главных </w:t>
      </w:r>
      <w:proofErr w:type="gramStart"/>
      <w:r w:rsidRPr="00E212D9">
        <w:rPr>
          <w:rFonts w:ascii="Arial" w:hAnsi="Arial" w:cs="Arial"/>
          <w:color w:val="000000"/>
          <w:sz w:val="24"/>
          <w:szCs w:val="24"/>
        </w:rPr>
        <w:t>администраторов источников финансирования дефицита бюджета</w:t>
      </w:r>
      <w:proofErr w:type="gramEnd"/>
      <w:r w:rsidRPr="00E212D9">
        <w:rPr>
          <w:rFonts w:ascii="Arial" w:hAnsi="Arial" w:cs="Arial"/>
          <w:color w:val="000000"/>
          <w:sz w:val="24"/>
          <w:szCs w:val="24"/>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r w:rsidR="000B04C3" w:rsidRPr="00E60E45">
        <w:rPr>
          <w:rFonts w:ascii="Arial" w:hAnsi="Arial" w:cs="Arial"/>
          <w:color w:val="000000"/>
          <w:sz w:val="24"/>
          <w:szCs w:val="24"/>
        </w:rPr>
        <w:t>»</w:t>
      </w:r>
      <w:r w:rsidRPr="00E212D9">
        <w:rPr>
          <w:rFonts w:ascii="Arial" w:hAnsi="Arial" w:cs="Arial"/>
          <w:color w:val="000000"/>
          <w:sz w:val="24"/>
          <w:szCs w:val="24"/>
        </w:rPr>
        <w:t>.</w:t>
      </w:r>
    </w:p>
    <w:p w:rsidR="000B04C3" w:rsidRPr="00E60E45" w:rsidRDefault="000B04C3" w:rsidP="00E60E45">
      <w:pPr>
        <w:ind w:firstLine="360"/>
        <w:jc w:val="both"/>
        <w:rPr>
          <w:rFonts w:ascii="Arial" w:hAnsi="Arial" w:cs="Arial"/>
          <w:sz w:val="24"/>
          <w:szCs w:val="24"/>
        </w:rPr>
      </w:pPr>
      <w:r w:rsidRPr="00E60E45">
        <w:rPr>
          <w:rFonts w:ascii="Arial" w:hAnsi="Arial" w:cs="Arial"/>
          <w:color w:val="000000"/>
          <w:sz w:val="24"/>
          <w:szCs w:val="24"/>
        </w:rPr>
        <w:t xml:space="preserve">3.3. </w:t>
      </w:r>
      <w:r w:rsidRPr="00E60E45">
        <w:rPr>
          <w:rFonts w:ascii="Arial" w:hAnsi="Arial" w:cs="Arial"/>
          <w:sz w:val="24"/>
          <w:szCs w:val="24"/>
        </w:rPr>
        <w:t>Статью 20 Положения «О бюджетном процессе и финансовом контроле в муниципальном образовании Благовещенский поссовет Благовещенского района Алтайского края» изложить в следующей редакции:</w:t>
      </w:r>
    </w:p>
    <w:p w:rsidR="000B04C3" w:rsidRPr="00E60E45" w:rsidRDefault="000B04C3" w:rsidP="00E60E45">
      <w:pPr>
        <w:autoSpaceDE w:val="0"/>
        <w:autoSpaceDN w:val="0"/>
        <w:adjustRightInd w:val="0"/>
        <w:ind w:firstLine="709"/>
        <w:jc w:val="both"/>
        <w:rPr>
          <w:rFonts w:ascii="Arial" w:hAnsi="Arial" w:cs="Arial"/>
          <w:sz w:val="24"/>
          <w:szCs w:val="24"/>
        </w:rPr>
      </w:pPr>
      <w:r w:rsidRPr="00E60E45">
        <w:rPr>
          <w:rFonts w:ascii="Arial" w:hAnsi="Arial" w:cs="Arial"/>
          <w:sz w:val="24"/>
          <w:szCs w:val="24"/>
        </w:rPr>
        <w:t>«Статья 20 Рассмотрение и утверждения бюджета поселения</w:t>
      </w:r>
    </w:p>
    <w:p w:rsidR="003C23BE" w:rsidRPr="003C23BE" w:rsidRDefault="003C23BE"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 xml:space="preserve">1. В </w:t>
      </w:r>
      <w:r w:rsidRPr="003C23BE">
        <w:rPr>
          <w:rFonts w:ascii="Arial" w:hAnsi="Arial" w:cs="Arial"/>
          <w:color w:val="000000"/>
          <w:sz w:val="24"/>
          <w:szCs w:val="24"/>
        </w:rPr>
        <w:t>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w:t>
      </w:r>
      <w:r w:rsidRPr="00E60E45">
        <w:rPr>
          <w:rFonts w:ascii="Arial" w:hAnsi="Arial" w:cs="Arial"/>
          <w:color w:val="000000"/>
          <w:sz w:val="24"/>
          <w:szCs w:val="24"/>
        </w:rPr>
        <w:t>авовыми актами представительного органа муниципального образования</w:t>
      </w:r>
      <w:r w:rsidRPr="003C23BE">
        <w:rPr>
          <w:rFonts w:ascii="Arial" w:hAnsi="Arial" w:cs="Arial"/>
          <w:color w:val="000000"/>
          <w:sz w:val="24"/>
          <w:szCs w:val="24"/>
        </w:rPr>
        <w:t xml:space="preserve"> (кроме законов (решений) о бюджете).</w:t>
      </w:r>
    </w:p>
    <w:p w:rsidR="003C23BE" w:rsidRPr="003C23BE" w:rsidRDefault="00350F6F"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2. Решением</w:t>
      </w:r>
      <w:r w:rsidR="003C23BE" w:rsidRPr="003C23BE">
        <w:rPr>
          <w:rFonts w:ascii="Arial" w:hAnsi="Arial" w:cs="Arial"/>
          <w:color w:val="000000"/>
          <w:sz w:val="24"/>
          <w:szCs w:val="24"/>
        </w:rPr>
        <w:t xml:space="preserve"> о бюджете утверждаются:</w:t>
      </w:r>
    </w:p>
    <w:p w:rsidR="003C23BE" w:rsidRPr="00E60E45" w:rsidRDefault="00350F6F"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003C23BE" w:rsidRPr="003C23BE">
        <w:rPr>
          <w:rFonts w:ascii="Arial" w:hAnsi="Arial" w:cs="Arial"/>
          <w:color w:val="000000"/>
          <w:sz w:val="24"/>
          <w:szCs w:val="24"/>
        </w:rPr>
        <w:t xml:space="preserve">перечень главных администраторов доходов бюджета в случаях, предусмотренных </w:t>
      </w:r>
      <w:hyperlink r:id="rId14" w:anchor="dst2345" w:history="1">
        <w:r w:rsidR="003C23BE" w:rsidRPr="00E60E45">
          <w:rPr>
            <w:rFonts w:ascii="Arial" w:hAnsi="Arial" w:cs="Arial"/>
            <w:color w:val="291699"/>
            <w:sz w:val="24"/>
            <w:szCs w:val="24"/>
          </w:rPr>
          <w:t>статьей 160.1</w:t>
        </w:r>
      </w:hyperlink>
      <w:r w:rsidR="003C23BE" w:rsidRPr="003C23BE">
        <w:rPr>
          <w:rFonts w:ascii="Arial" w:hAnsi="Arial" w:cs="Arial"/>
          <w:color w:val="000000"/>
          <w:sz w:val="24"/>
          <w:szCs w:val="24"/>
        </w:rPr>
        <w:t xml:space="preserve"> настоящего Кодекса;</w:t>
      </w:r>
    </w:p>
    <w:p w:rsidR="00350F6F" w:rsidRPr="003C23BE" w:rsidRDefault="00350F6F" w:rsidP="00E60E45">
      <w:pPr>
        <w:spacing w:line="360" w:lineRule="atLeast"/>
        <w:jc w:val="both"/>
        <w:rPr>
          <w:rFonts w:ascii="Arial" w:hAnsi="Arial" w:cs="Arial"/>
          <w:color w:val="000000"/>
          <w:sz w:val="24"/>
          <w:szCs w:val="24"/>
        </w:rPr>
      </w:pPr>
    </w:p>
    <w:p w:rsidR="003C23BE" w:rsidRPr="003C23BE" w:rsidRDefault="00350F6F"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003C23BE" w:rsidRPr="003C23BE">
        <w:rPr>
          <w:rFonts w:ascii="Arial" w:hAnsi="Arial" w:cs="Arial"/>
          <w:color w:val="000000"/>
          <w:sz w:val="24"/>
          <w:szCs w:val="24"/>
        </w:rPr>
        <w:t xml:space="preserve">перечень главных </w:t>
      </w:r>
      <w:proofErr w:type="gramStart"/>
      <w:r w:rsidR="003C23BE" w:rsidRPr="003C23BE">
        <w:rPr>
          <w:rFonts w:ascii="Arial" w:hAnsi="Arial" w:cs="Arial"/>
          <w:color w:val="000000"/>
          <w:sz w:val="24"/>
          <w:szCs w:val="24"/>
        </w:rPr>
        <w:t>администраторов источников финансирования дефицита бюджета</w:t>
      </w:r>
      <w:proofErr w:type="gramEnd"/>
      <w:r w:rsidR="003C23BE" w:rsidRPr="003C23BE">
        <w:rPr>
          <w:rFonts w:ascii="Arial" w:hAnsi="Arial" w:cs="Arial"/>
          <w:color w:val="000000"/>
          <w:sz w:val="24"/>
          <w:szCs w:val="24"/>
        </w:rPr>
        <w:t xml:space="preserve"> в случаях, предусмотренных </w:t>
      </w:r>
      <w:hyperlink r:id="rId15" w:anchor="dst2366" w:history="1">
        <w:r w:rsidR="003C23BE" w:rsidRPr="00E60E45">
          <w:rPr>
            <w:rFonts w:ascii="Arial" w:hAnsi="Arial" w:cs="Arial"/>
            <w:color w:val="291699"/>
            <w:sz w:val="24"/>
            <w:szCs w:val="24"/>
          </w:rPr>
          <w:t>статьей 160.2</w:t>
        </w:r>
      </w:hyperlink>
      <w:r w:rsidR="003C23BE" w:rsidRPr="003C23BE">
        <w:rPr>
          <w:rFonts w:ascii="Arial" w:hAnsi="Arial" w:cs="Arial"/>
          <w:color w:val="000000"/>
          <w:sz w:val="24"/>
          <w:szCs w:val="24"/>
        </w:rPr>
        <w:t xml:space="preserve"> настоящего Кодекса;</w:t>
      </w:r>
    </w:p>
    <w:p w:rsidR="003C23BE" w:rsidRPr="003C23BE" w:rsidRDefault="00350F6F" w:rsidP="00E60E45">
      <w:pPr>
        <w:spacing w:line="360" w:lineRule="atLeast"/>
        <w:jc w:val="both"/>
        <w:rPr>
          <w:rFonts w:ascii="Arial" w:hAnsi="Arial" w:cs="Arial"/>
          <w:color w:val="000000"/>
          <w:sz w:val="24"/>
          <w:szCs w:val="24"/>
        </w:rPr>
      </w:pPr>
      <w:proofErr w:type="gramStart"/>
      <w:r w:rsidRPr="00E60E45">
        <w:rPr>
          <w:rFonts w:ascii="Arial" w:hAnsi="Arial" w:cs="Arial"/>
          <w:color w:val="000000"/>
          <w:sz w:val="24"/>
          <w:szCs w:val="24"/>
        </w:rPr>
        <w:t>-</w:t>
      </w:r>
      <w:r w:rsidR="003C23BE" w:rsidRPr="003C23BE">
        <w:rPr>
          <w:rFonts w:ascii="Arial" w:hAnsi="Arial" w:cs="Arial"/>
          <w:color w:val="000000"/>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003C23BE" w:rsidRPr="003C23BE">
        <w:rPr>
          <w:rFonts w:ascii="Arial" w:hAnsi="Arial" w:cs="Arial"/>
          <w:color w:val="000000"/>
          <w:sz w:val="24"/>
          <w:szCs w:val="24"/>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3C23BE" w:rsidRPr="003C23BE" w:rsidRDefault="00350F6F"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lastRenderedPageBreak/>
        <w:t>-</w:t>
      </w:r>
      <w:r w:rsidR="003C23BE" w:rsidRPr="003C23BE">
        <w:rPr>
          <w:rFonts w:ascii="Arial" w:hAnsi="Arial" w:cs="Arial"/>
          <w:color w:val="000000"/>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3C23BE" w:rsidRPr="003C23BE" w:rsidRDefault="00350F6F"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003C23BE" w:rsidRPr="003C23BE">
        <w:rPr>
          <w:rFonts w:ascii="Arial" w:hAnsi="Arial" w:cs="Arial"/>
          <w:color w:val="000000"/>
          <w:sz w:val="24"/>
          <w:szCs w:val="24"/>
        </w:rPr>
        <w:t>общий объем бюджетных ассигнований, направляемых на исполнение публичных нормативных обязательств;</w:t>
      </w:r>
    </w:p>
    <w:p w:rsidR="003C23BE" w:rsidRPr="003C23BE" w:rsidRDefault="00350F6F"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003C23BE" w:rsidRPr="003C23BE">
        <w:rPr>
          <w:rFonts w:ascii="Arial" w:hAnsi="Arial" w:cs="Arial"/>
          <w:color w:val="00000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C23BE" w:rsidRPr="003C23BE" w:rsidRDefault="00350F6F" w:rsidP="00E60E45">
      <w:pPr>
        <w:spacing w:line="360" w:lineRule="atLeast"/>
        <w:jc w:val="both"/>
        <w:rPr>
          <w:rFonts w:ascii="Arial" w:hAnsi="Arial" w:cs="Arial"/>
          <w:color w:val="000000"/>
          <w:sz w:val="24"/>
          <w:szCs w:val="24"/>
        </w:rPr>
      </w:pPr>
      <w:proofErr w:type="gramStart"/>
      <w:r w:rsidRPr="00E60E45">
        <w:rPr>
          <w:rFonts w:ascii="Arial" w:hAnsi="Arial" w:cs="Arial"/>
          <w:color w:val="000000"/>
          <w:sz w:val="24"/>
          <w:szCs w:val="24"/>
        </w:rPr>
        <w:t>-</w:t>
      </w:r>
      <w:r w:rsidR="003C23BE" w:rsidRPr="003C23BE">
        <w:rPr>
          <w:rFonts w:ascii="Arial" w:hAnsi="Arial" w:cs="Arial"/>
          <w:color w:val="000000"/>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3C23BE" w:rsidRPr="003C23BE">
        <w:rPr>
          <w:rFonts w:ascii="Arial" w:hAnsi="Arial" w:cs="Arial"/>
          <w:color w:val="000000"/>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C23BE" w:rsidRPr="003C23BE" w:rsidRDefault="00350F6F"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003C23BE" w:rsidRPr="003C23BE">
        <w:rPr>
          <w:rFonts w:ascii="Arial" w:hAnsi="Arial" w:cs="Arial"/>
          <w:color w:val="000000"/>
          <w:sz w:val="24"/>
          <w:szCs w:val="24"/>
        </w:rPr>
        <w:t>источники финансирования дефицита бюджета на очередной финансовый год (очередной финансовый год и плановый период);</w:t>
      </w:r>
    </w:p>
    <w:p w:rsidR="003C23BE" w:rsidRPr="003C23BE" w:rsidRDefault="00350F6F" w:rsidP="00E60E45">
      <w:pPr>
        <w:spacing w:line="360" w:lineRule="atLeast"/>
        <w:jc w:val="both"/>
        <w:rPr>
          <w:rFonts w:ascii="Arial" w:hAnsi="Arial" w:cs="Arial"/>
          <w:color w:val="000000"/>
          <w:sz w:val="24"/>
          <w:szCs w:val="24"/>
        </w:rPr>
      </w:pPr>
      <w:r w:rsidRPr="00E60E45">
        <w:rPr>
          <w:rFonts w:ascii="Arial" w:hAnsi="Arial" w:cs="Arial"/>
          <w:color w:val="000000"/>
          <w:sz w:val="24"/>
          <w:szCs w:val="24"/>
        </w:rPr>
        <w:t>-</w:t>
      </w:r>
      <w:r w:rsidR="003C23BE" w:rsidRPr="003C23BE">
        <w:rPr>
          <w:rFonts w:ascii="Arial" w:hAnsi="Arial" w:cs="Arial"/>
          <w:color w:val="000000"/>
          <w:sz w:val="24"/>
          <w:szCs w:val="24"/>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3C23BE" w:rsidRPr="003C23BE">
        <w:rPr>
          <w:rFonts w:ascii="Arial" w:hAnsi="Arial" w:cs="Arial"/>
          <w:color w:val="000000"/>
          <w:sz w:val="24"/>
          <w:szCs w:val="24"/>
        </w:rPr>
        <w:t>указанием</w:t>
      </w:r>
      <w:proofErr w:type="gramEnd"/>
      <w:r w:rsidR="003C23BE" w:rsidRPr="003C23BE">
        <w:rPr>
          <w:rFonts w:ascii="Arial" w:hAnsi="Arial" w:cs="Arial"/>
          <w:color w:val="000000"/>
          <w:sz w:val="24"/>
          <w:szCs w:val="24"/>
        </w:rPr>
        <w:t xml:space="preserve"> в том числе верхнего предела долга по государственным или муниципальным гарантиям;</w:t>
      </w:r>
    </w:p>
    <w:p w:rsidR="003C23BE" w:rsidRPr="003C23BE" w:rsidRDefault="00350F6F" w:rsidP="00E60E45">
      <w:pPr>
        <w:spacing w:before="100" w:beforeAutospacing="1" w:after="100" w:afterAutospacing="1" w:line="360" w:lineRule="atLeast"/>
        <w:jc w:val="both"/>
        <w:rPr>
          <w:rFonts w:ascii="Arial" w:hAnsi="Arial" w:cs="Arial"/>
          <w:color w:val="000000"/>
          <w:sz w:val="24"/>
          <w:szCs w:val="24"/>
        </w:rPr>
      </w:pPr>
      <w:r w:rsidRPr="00E60E45">
        <w:rPr>
          <w:rFonts w:ascii="Arial" w:hAnsi="Arial" w:cs="Arial"/>
          <w:color w:val="000000"/>
          <w:sz w:val="24"/>
          <w:szCs w:val="24"/>
        </w:rPr>
        <w:t>-иные показатели</w:t>
      </w:r>
      <w:r w:rsidR="003C23BE" w:rsidRPr="003C23BE">
        <w:rPr>
          <w:rFonts w:ascii="Arial" w:hAnsi="Arial" w:cs="Arial"/>
          <w:color w:val="000000"/>
          <w:sz w:val="24"/>
          <w:szCs w:val="24"/>
        </w:rPr>
        <w:t xml:space="preserve">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00C56854" w:rsidRPr="00E60E45">
        <w:rPr>
          <w:rFonts w:ascii="Arial" w:hAnsi="Arial" w:cs="Arial"/>
          <w:color w:val="000000"/>
          <w:sz w:val="24"/>
          <w:szCs w:val="24"/>
        </w:rPr>
        <w:t>»</w:t>
      </w:r>
      <w:r w:rsidR="003C23BE" w:rsidRPr="003C23BE">
        <w:rPr>
          <w:rFonts w:ascii="Arial" w:hAnsi="Arial" w:cs="Arial"/>
          <w:color w:val="000000"/>
          <w:sz w:val="24"/>
          <w:szCs w:val="24"/>
        </w:rPr>
        <w:t>.</w:t>
      </w:r>
    </w:p>
    <w:p w:rsidR="00FA7E70" w:rsidRPr="00E60E45" w:rsidRDefault="00FA7E70" w:rsidP="00E60E45">
      <w:pPr>
        <w:ind w:firstLine="720"/>
        <w:jc w:val="both"/>
        <w:rPr>
          <w:rFonts w:ascii="Arial" w:hAnsi="Arial" w:cs="Arial"/>
          <w:sz w:val="24"/>
          <w:szCs w:val="24"/>
        </w:rPr>
      </w:pPr>
      <w:r w:rsidRPr="00E60E45">
        <w:rPr>
          <w:rFonts w:ascii="Arial" w:hAnsi="Arial" w:cs="Arial"/>
          <w:sz w:val="24"/>
          <w:szCs w:val="24"/>
        </w:rPr>
        <w:t>4. Обнародовать настоящее решение в установленном порядке.</w:t>
      </w:r>
    </w:p>
    <w:p w:rsidR="00FA7E70" w:rsidRPr="00E60E45" w:rsidRDefault="00FA7E70" w:rsidP="00E60E45">
      <w:pPr>
        <w:ind w:firstLine="720"/>
        <w:jc w:val="both"/>
        <w:rPr>
          <w:rFonts w:ascii="Arial" w:hAnsi="Arial" w:cs="Arial"/>
          <w:sz w:val="24"/>
          <w:szCs w:val="24"/>
        </w:rPr>
      </w:pPr>
      <w:r w:rsidRPr="00E60E45">
        <w:rPr>
          <w:rFonts w:ascii="Arial" w:hAnsi="Arial" w:cs="Arial"/>
          <w:sz w:val="24"/>
          <w:szCs w:val="24"/>
        </w:rPr>
        <w:t xml:space="preserve">5. </w:t>
      </w:r>
      <w:proofErr w:type="gramStart"/>
      <w:r w:rsidRPr="00E60E45">
        <w:rPr>
          <w:rFonts w:ascii="Arial" w:hAnsi="Arial" w:cs="Arial"/>
          <w:sz w:val="24"/>
          <w:szCs w:val="24"/>
        </w:rPr>
        <w:t>Контроль за</w:t>
      </w:r>
      <w:proofErr w:type="gramEnd"/>
      <w:r w:rsidRPr="00E60E45">
        <w:rPr>
          <w:rFonts w:ascii="Arial" w:hAnsi="Arial" w:cs="Arial"/>
          <w:sz w:val="24"/>
          <w:szCs w:val="24"/>
        </w:rPr>
        <w:t xml:space="preserve"> исполнением данного решения возложить на руководителя финансового органа Администрации Благовещенского поссовета О. А. </w:t>
      </w:r>
      <w:proofErr w:type="spellStart"/>
      <w:r w:rsidRPr="00E60E45">
        <w:rPr>
          <w:rFonts w:ascii="Arial" w:hAnsi="Arial" w:cs="Arial"/>
          <w:sz w:val="24"/>
          <w:szCs w:val="24"/>
        </w:rPr>
        <w:t>Василиженко</w:t>
      </w:r>
      <w:proofErr w:type="spellEnd"/>
      <w:r w:rsidRPr="00E60E45">
        <w:rPr>
          <w:rFonts w:ascii="Arial" w:hAnsi="Arial" w:cs="Arial"/>
          <w:sz w:val="24"/>
          <w:szCs w:val="24"/>
        </w:rPr>
        <w:t xml:space="preserve"> и постоянную комиссию депутатов по бюджету и налоговой политике (Н. Т. </w:t>
      </w:r>
      <w:proofErr w:type="spellStart"/>
      <w:r w:rsidRPr="00E60E45">
        <w:rPr>
          <w:rFonts w:ascii="Arial" w:hAnsi="Arial" w:cs="Arial"/>
          <w:sz w:val="24"/>
          <w:szCs w:val="24"/>
        </w:rPr>
        <w:t>Храбровский</w:t>
      </w:r>
      <w:proofErr w:type="spellEnd"/>
      <w:r w:rsidRPr="00E60E45">
        <w:rPr>
          <w:rFonts w:ascii="Arial" w:hAnsi="Arial" w:cs="Arial"/>
          <w:sz w:val="24"/>
          <w:szCs w:val="24"/>
        </w:rPr>
        <w:t xml:space="preserve">). </w:t>
      </w:r>
    </w:p>
    <w:p w:rsidR="00FA7E70" w:rsidRPr="00E60E45" w:rsidRDefault="00FA7E70" w:rsidP="00E60E45">
      <w:pPr>
        <w:autoSpaceDE w:val="0"/>
        <w:autoSpaceDN w:val="0"/>
        <w:adjustRightInd w:val="0"/>
        <w:ind w:firstLine="720"/>
        <w:jc w:val="both"/>
        <w:outlineLvl w:val="2"/>
        <w:rPr>
          <w:rFonts w:ascii="Arial" w:hAnsi="Arial" w:cs="Arial"/>
          <w:sz w:val="24"/>
          <w:szCs w:val="24"/>
        </w:rPr>
      </w:pPr>
    </w:p>
    <w:p w:rsidR="00FA7E70" w:rsidRPr="00E60E45" w:rsidRDefault="00FA7E70" w:rsidP="00E60E45">
      <w:pPr>
        <w:jc w:val="both"/>
        <w:rPr>
          <w:rFonts w:ascii="Arial" w:hAnsi="Arial" w:cs="Arial"/>
          <w:sz w:val="24"/>
          <w:szCs w:val="24"/>
        </w:rPr>
      </w:pPr>
    </w:p>
    <w:p w:rsidR="00FA7E70" w:rsidRPr="00E60E45" w:rsidRDefault="00FA7E70" w:rsidP="00E60E45">
      <w:pPr>
        <w:ind w:firstLine="360"/>
        <w:jc w:val="both"/>
        <w:rPr>
          <w:rFonts w:ascii="Arial" w:hAnsi="Arial" w:cs="Arial"/>
          <w:sz w:val="24"/>
          <w:szCs w:val="24"/>
        </w:rPr>
      </w:pPr>
    </w:p>
    <w:p w:rsidR="00FA7E70" w:rsidRPr="00E60E45" w:rsidRDefault="00FA7E70" w:rsidP="00E60E45">
      <w:pPr>
        <w:ind w:firstLine="360"/>
        <w:jc w:val="both"/>
        <w:rPr>
          <w:rFonts w:ascii="Arial" w:hAnsi="Arial" w:cs="Arial"/>
          <w:sz w:val="24"/>
          <w:szCs w:val="24"/>
        </w:rPr>
      </w:pPr>
    </w:p>
    <w:p w:rsidR="00FA7E70" w:rsidRPr="00E60E45" w:rsidRDefault="00FA7E70" w:rsidP="00E60E45">
      <w:pPr>
        <w:ind w:firstLine="360"/>
        <w:jc w:val="both"/>
        <w:rPr>
          <w:rFonts w:ascii="Arial" w:hAnsi="Arial" w:cs="Arial"/>
          <w:sz w:val="24"/>
          <w:szCs w:val="24"/>
        </w:rPr>
      </w:pPr>
      <w:r w:rsidRPr="00E60E45">
        <w:rPr>
          <w:rFonts w:ascii="Arial" w:hAnsi="Arial" w:cs="Arial"/>
          <w:sz w:val="24"/>
          <w:szCs w:val="24"/>
        </w:rPr>
        <w:t>Глава поссовета                                                                       С. Н. Изотов</w:t>
      </w:r>
    </w:p>
    <w:p w:rsidR="00FA7E70" w:rsidRPr="00E60E45" w:rsidRDefault="00FA7E70" w:rsidP="00E60E45">
      <w:pPr>
        <w:jc w:val="both"/>
        <w:rPr>
          <w:rFonts w:ascii="Arial" w:hAnsi="Arial" w:cs="Arial"/>
          <w:sz w:val="24"/>
          <w:szCs w:val="24"/>
        </w:rPr>
      </w:pPr>
    </w:p>
    <w:p w:rsidR="00255640" w:rsidRDefault="00255640"/>
    <w:sectPr w:rsidR="00255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42"/>
    <w:rsid w:val="000B04C3"/>
    <w:rsid w:val="000F7CC9"/>
    <w:rsid w:val="00195EE3"/>
    <w:rsid w:val="00255640"/>
    <w:rsid w:val="002A125E"/>
    <w:rsid w:val="002B61AC"/>
    <w:rsid w:val="00350F6F"/>
    <w:rsid w:val="003C23BE"/>
    <w:rsid w:val="003F54BC"/>
    <w:rsid w:val="00424093"/>
    <w:rsid w:val="007346D6"/>
    <w:rsid w:val="00783D79"/>
    <w:rsid w:val="007D6453"/>
    <w:rsid w:val="00983F42"/>
    <w:rsid w:val="00B447E0"/>
    <w:rsid w:val="00B9223B"/>
    <w:rsid w:val="00C17FB2"/>
    <w:rsid w:val="00C56854"/>
    <w:rsid w:val="00D16F97"/>
    <w:rsid w:val="00D30166"/>
    <w:rsid w:val="00D30C5D"/>
    <w:rsid w:val="00D45D37"/>
    <w:rsid w:val="00D946E1"/>
    <w:rsid w:val="00E212D9"/>
    <w:rsid w:val="00E60E45"/>
    <w:rsid w:val="00EB5C1A"/>
    <w:rsid w:val="00ED54E9"/>
    <w:rsid w:val="00F26480"/>
    <w:rsid w:val="00FA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7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A7E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E70"/>
    <w:rPr>
      <w:rFonts w:ascii="Arial" w:eastAsia="Times New Roman" w:hAnsi="Arial" w:cs="Arial"/>
      <w:b/>
      <w:bCs/>
      <w:sz w:val="26"/>
      <w:szCs w:val="26"/>
      <w:lang w:eastAsia="ru-RU"/>
    </w:rPr>
  </w:style>
  <w:style w:type="character" w:customStyle="1" w:styleId="blk">
    <w:name w:val="blk"/>
    <w:rsid w:val="00FA7E70"/>
  </w:style>
  <w:style w:type="character" w:styleId="a3">
    <w:name w:val="Hyperlink"/>
    <w:basedOn w:val="a0"/>
    <w:uiPriority w:val="99"/>
    <w:semiHidden/>
    <w:unhideWhenUsed/>
    <w:rsid w:val="00195EE3"/>
    <w:rPr>
      <w:strike w:val="0"/>
      <w:dstrike w:val="0"/>
      <w:color w:val="291699"/>
      <w:u w:val="none"/>
      <w:effect w:val="none"/>
      <w:shd w:val="clear" w:color="auto" w:fill="auto"/>
    </w:rPr>
  </w:style>
  <w:style w:type="paragraph" w:styleId="a4">
    <w:name w:val="Normal (Web)"/>
    <w:basedOn w:val="a"/>
    <w:uiPriority w:val="99"/>
    <w:semiHidden/>
    <w:unhideWhenUsed/>
    <w:rsid w:val="00195EE3"/>
    <w:pPr>
      <w:spacing w:before="100" w:beforeAutospacing="1" w:after="100" w:afterAutospacing="1"/>
    </w:pPr>
    <w:rPr>
      <w:sz w:val="24"/>
      <w:szCs w:val="24"/>
    </w:rPr>
  </w:style>
  <w:style w:type="paragraph" w:styleId="a5">
    <w:name w:val="Balloon Text"/>
    <w:basedOn w:val="a"/>
    <w:link w:val="a6"/>
    <w:uiPriority w:val="99"/>
    <w:semiHidden/>
    <w:unhideWhenUsed/>
    <w:rsid w:val="00D946E1"/>
    <w:rPr>
      <w:rFonts w:ascii="Tahoma" w:hAnsi="Tahoma" w:cs="Tahoma"/>
      <w:sz w:val="16"/>
      <w:szCs w:val="16"/>
    </w:rPr>
  </w:style>
  <w:style w:type="character" w:customStyle="1" w:styleId="a6">
    <w:name w:val="Текст выноски Знак"/>
    <w:basedOn w:val="a0"/>
    <w:link w:val="a5"/>
    <w:uiPriority w:val="99"/>
    <w:semiHidden/>
    <w:rsid w:val="00D946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7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A7E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E70"/>
    <w:rPr>
      <w:rFonts w:ascii="Arial" w:eastAsia="Times New Roman" w:hAnsi="Arial" w:cs="Arial"/>
      <w:b/>
      <w:bCs/>
      <w:sz w:val="26"/>
      <w:szCs w:val="26"/>
      <w:lang w:eastAsia="ru-RU"/>
    </w:rPr>
  </w:style>
  <w:style w:type="character" w:customStyle="1" w:styleId="blk">
    <w:name w:val="blk"/>
    <w:rsid w:val="00FA7E70"/>
  </w:style>
  <w:style w:type="character" w:styleId="a3">
    <w:name w:val="Hyperlink"/>
    <w:basedOn w:val="a0"/>
    <w:uiPriority w:val="99"/>
    <w:semiHidden/>
    <w:unhideWhenUsed/>
    <w:rsid w:val="00195EE3"/>
    <w:rPr>
      <w:strike w:val="0"/>
      <w:dstrike w:val="0"/>
      <w:color w:val="291699"/>
      <w:u w:val="none"/>
      <w:effect w:val="none"/>
      <w:shd w:val="clear" w:color="auto" w:fill="auto"/>
    </w:rPr>
  </w:style>
  <w:style w:type="paragraph" w:styleId="a4">
    <w:name w:val="Normal (Web)"/>
    <w:basedOn w:val="a"/>
    <w:uiPriority w:val="99"/>
    <w:semiHidden/>
    <w:unhideWhenUsed/>
    <w:rsid w:val="00195EE3"/>
    <w:pPr>
      <w:spacing w:before="100" w:beforeAutospacing="1" w:after="100" w:afterAutospacing="1"/>
    </w:pPr>
    <w:rPr>
      <w:sz w:val="24"/>
      <w:szCs w:val="24"/>
    </w:rPr>
  </w:style>
  <w:style w:type="paragraph" w:styleId="a5">
    <w:name w:val="Balloon Text"/>
    <w:basedOn w:val="a"/>
    <w:link w:val="a6"/>
    <w:uiPriority w:val="99"/>
    <w:semiHidden/>
    <w:unhideWhenUsed/>
    <w:rsid w:val="00D946E1"/>
    <w:rPr>
      <w:rFonts w:ascii="Tahoma" w:hAnsi="Tahoma" w:cs="Tahoma"/>
      <w:sz w:val="16"/>
      <w:szCs w:val="16"/>
    </w:rPr>
  </w:style>
  <w:style w:type="character" w:customStyle="1" w:styleId="a6">
    <w:name w:val="Текст выноски Знак"/>
    <w:basedOn w:val="a0"/>
    <w:link w:val="a5"/>
    <w:uiPriority w:val="99"/>
    <w:semiHidden/>
    <w:rsid w:val="00D946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8843">
      <w:bodyDiv w:val="1"/>
      <w:marLeft w:val="0"/>
      <w:marRight w:val="0"/>
      <w:marTop w:val="0"/>
      <w:marBottom w:val="0"/>
      <w:divBdr>
        <w:top w:val="none" w:sz="0" w:space="0" w:color="auto"/>
        <w:left w:val="none" w:sz="0" w:space="0" w:color="auto"/>
        <w:bottom w:val="none" w:sz="0" w:space="0" w:color="auto"/>
        <w:right w:val="none" w:sz="0" w:space="0" w:color="auto"/>
      </w:divBdr>
      <w:divsChild>
        <w:div w:id="224462301">
          <w:marLeft w:val="0"/>
          <w:marRight w:val="0"/>
          <w:marTop w:val="0"/>
          <w:marBottom w:val="0"/>
          <w:divBdr>
            <w:top w:val="none" w:sz="0" w:space="0" w:color="auto"/>
            <w:left w:val="none" w:sz="0" w:space="0" w:color="auto"/>
            <w:bottom w:val="none" w:sz="0" w:space="0" w:color="auto"/>
            <w:right w:val="none" w:sz="0" w:space="0" w:color="auto"/>
          </w:divBdr>
          <w:divsChild>
            <w:div w:id="757096919">
              <w:marLeft w:val="0"/>
              <w:marRight w:val="0"/>
              <w:marTop w:val="0"/>
              <w:marBottom w:val="360"/>
              <w:divBdr>
                <w:top w:val="none" w:sz="0" w:space="0" w:color="auto"/>
                <w:left w:val="none" w:sz="0" w:space="0" w:color="auto"/>
                <w:bottom w:val="none" w:sz="0" w:space="0" w:color="auto"/>
                <w:right w:val="none" w:sz="0" w:space="0" w:color="auto"/>
              </w:divBdr>
              <w:divsChild>
                <w:div w:id="17390125">
                  <w:marLeft w:val="0"/>
                  <w:marRight w:val="0"/>
                  <w:marTop w:val="0"/>
                  <w:marBottom w:val="0"/>
                  <w:divBdr>
                    <w:top w:val="none" w:sz="0" w:space="0" w:color="auto"/>
                    <w:left w:val="none" w:sz="0" w:space="0" w:color="auto"/>
                    <w:bottom w:val="none" w:sz="0" w:space="0" w:color="auto"/>
                    <w:right w:val="none" w:sz="0" w:space="0" w:color="auto"/>
                  </w:divBdr>
                </w:div>
                <w:div w:id="485974634">
                  <w:marLeft w:val="0"/>
                  <w:marRight w:val="0"/>
                  <w:marTop w:val="0"/>
                  <w:marBottom w:val="0"/>
                  <w:divBdr>
                    <w:top w:val="none" w:sz="0" w:space="0" w:color="auto"/>
                    <w:left w:val="none" w:sz="0" w:space="0" w:color="auto"/>
                    <w:bottom w:val="none" w:sz="0" w:space="0" w:color="auto"/>
                    <w:right w:val="none" w:sz="0" w:space="0" w:color="auto"/>
                  </w:divBdr>
                </w:div>
                <w:div w:id="744955785">
                  <w:marLeft w:val="0"/>
                  <w:marRight w:val="0"/>
                  <w:marTop w:val="0"/>
                  <w:marBottom w:val="0"/>
                  <w:divBdr>
                    <w:top w:val="none" w:sz="0" w:space="0" w:color="auto"/>
                    <w:left w:val="none" w:sz="0" w:space="0" w:color="auto"/>
                    <w:bottom w:val="none" w:sz="0" w:space="0" w:color="auto"/>
                    <w:right w:val="none" w:sz="0" w:space="0" w:color="auto"/>
                  </w:divBdr>
                </w:div>
                <w:div w:id="1353722793">
                  <w:marLeft w:val="0"/>
                  <w:marRight w:val="0"/>
                  <w:marTop w:val="0"/>
                  <w:marBottom w:val="0"/>
                  <w:divBdr>
                    <w:top w:val="none" w:sz="0" w:space="0" w:color="auto"/>
                    <w:left w:val="none" w:sz="0" w:space="0" w:color="auto"/>
                    <w:bottom w:val="none" w:sz="0" w:space="0" w:color="auto"/>
                    <w:right w:val="none" w:sz="0" w:space="0" w:color="auto"/>
                  </w:divBdr>
                </w:div>
                <w:div w:id="1988583664">
                  <w:marLeft w:val="0"/>
                  <w:marRight w:val="0"/>
                  <w:marTop w:val="0"/>
                  <w:marBottom w:val="0"/>
                  <w:divBdr>
                    <w:top w:val="none" w:sz="0" w:space="0" w:color="auto"/>
                    <w:left w:val="none" w:sz="0" w:space="0" w:color="auto"/>
                    <w:bottom w:val="none" w:sz="0" w:space="0" w:color="auto"/>
                    <w:right w:val="none" w:sz="0" w:space="0" w:color="auto"/>
                  </w:divBdr>
                </w:div>
                <w:div w:id="16808173">
                  <w:marLeft w:val="0"/>
                  <w:marRight w:val="0"/>
                  <w:marTop w:val="0"/>
                  <w:marBottom w:val="0"/>
                  <w:divBdr>
                    <w:top w:val="none" w:sz="0" w:space="0" w:color="auto"/>
                    <w:left w:val="none" w:sz="0" w:space="0" w:color="auto"/>
                    <w:bottom w:val="none" w:sz="0" w:space="0" w:color="auto"/>
                    <w:right w:val="none" w:sz="0" w:space="0" w:color="auto"/>
                  </w:divBdr>
                </w:div>
                <w:div w:id="949161877">
                  <w:marLeft w:val="0"/>
                  <w:marRight w:val="0"/>
                  <w:marTop w:val="0"/>
                  <w:marBottom w:val="0"/>
                  <w:divBdr>
                    <w:top w:val="none" w:sz="0" w:space="0" w:color="auto"/>
                    <w:left w:val="none" w:sz="0" w:space="0" w:color="auto"/>
                    <w:bottom w:val="none" w:sz="0" w:space="0" w:color="auto"/>
                    <w:right w:val="none" w:sz="0" w:space="0" w:color="auto"/>
                  </w:divBdr>
                </w:div>
                <w:div w:id="1305692796">
                  <w:marLeft w:val="0"/>
                  <w:marRight w:val="0"/>
                  <w:marTop w:val="0"/>
                  <w:marBottom w:val="0"/>
                  <w:divBdr>
                    <w:top w:val="none" w:sz="0" w:space="0" w:color="auto"/>
                    <w:left w:val="none" w:sz="0" w:space="0" w:color="auto"/>
                    <w:bottom w:val="none" w:sz="0" w:space="0" w:color="auto"/>
                    <w:right w:val="none" w:sz="0" w:space="0" w:color="auto"/>
                  </w:divBdr>
                </w:div>
                <w:div w:id="515658037">
                  <w:marLeft w:val="0"/>
                  <w:marRight w:val="0"/>
                  <w:marTop w:val="0"/>
                  <w:marBottom w:val="0"/>
                  <w:divBdr>
                    <w:top w:val="none" w:sz="0" w:space="0" w:color="auto"/>
                    <w:left w:val="none" w:sz="0" w:space="0" w:color="auto"/>
                    <w:bottom w:val="none" w:sz="0" w:space="0" w:color="auto"/>
                    <w:right w:val="none" w:sz="0" w:space="0" w:color="auto"/>
                  </w:divBdr>
                </w:div>
                <w:div w:id="1893275415">
                  <w:marLeft w:val="0"/>
                  <w:marRight w:val="0"/>
                  <w:marTop w:val="0"/>
                  <w:marBottom w:val="0"/>
                  <w:divBdr>
                    <w:top w:val="none" w:sz="0" w:space="0" w:color="auto"/>
                    <w:left w:val="none" w:sz="0" w:space="0" w:color="auto"/>
                    <w:bottom w:val="none" w:sz="0" w:space="0" w:color="auto"/>
                    <w:right w:val="none" w:sz="0" w:space="0" w:color="auto"/>
                  </w:divBdr>
                </w:div>
                <w:div w:id="1310206838">
                  <w:marLeft w:val="0"/>
                  <w:marRight w:val="0"/>
                  <w:marTop w:val="0"/>
                  <w:marBottom w:val="0"/>
                  <w:divBdr>
                    <w:top w:val="none" w:sz="0" w:space="0" w:color="auto"/>
                    <w:left w:val="none" w:sz="0" w:space="0" w:color="auto"/>
                    <w:bottom w:val="none" w:sz="0" w:space="0" w:color="auto"/>
                    <w:right w:val="none" w:sz="0" w:space="0" w:color="auto"/>
                  </w:divBdr>
                </w:div>
                <w:div w:id="1857689505">
                  <w:marLeft w:val="0"/>
                  <w:marRight w:val="0"/>
                  <w:marTop w:val="0"/>
                  <w:marBottom w:val="0"/>
                  <w:divBdr>
                    <w:top w:val="none" w:sz="0" w:space="0" w:color="auto"/>
                    <w:left w:val="none" w:sz="0" w:space="0" w:color="auto"/>
                    <w:bottom w:val="none" w:sz="0" w:space="0" w:color="auto"/>
                    <w:right w:val="none" w:sz="0" w:space="0" w:color="auto"/>
                  </w:divBdr>
                </w:div>
                <w:div w:id="251278074">
                  <w:marLeft w:val="0"/>
                  <w:marRight w:val="0"/>
                  <w:marTop w:val="0"/>
                  <w:marBottom w:val="0"/>
                  <w:divBdr>
                    <w:top w:val="none" w:sz="0" w:space="0" w:color="auto"/>
                    <w:left w:val="none" w:sz="0" w:space="0" w:color="auto"/>
                    <w:bottom w:val="none" w:sz="0" w:space="0" w:color="auto"/>
                    <w:right w:val="none" w:sz="0" w:space="0" w:color="auto"/>
                  </w:divBdr>
                </w:div>
                <w:div w:id="772898302">
                  <w:marLeft w:val="0"/>
                  <w:marRight w:val="0"/>
                  <w:marTop w:val="0"/>
                  <w:marBottom w:val="0"/>
                  <w:divBdr>
                    <w:top w:val="none" w:sz="0" w:space="0" w:color="auto"/>
                    <w:left w:val="none" w:sz="0" w:space="0" w:color="auto"/>
                    <w:bottom w:val="none" w:sz="0" w:space="0" w:color="auto"/>
                    <w:right w:val="none" w:sz="0" w:space="0" w:color="auto"/>
                  </w:divBdr>
                </w:div>
                <w:div w:id="698891171">
                  <w:marLeft w:val="0"/>
                  <w:marRight w:val="0"/>
                  <w:marTop w:val="0"/>
                  <w:marBottom w:val="0"/>
                  <w:divBdr>
                    <w:top w:val="none" w:sz="0" w:space="0" w:color="auto"/>
                    <w:left w:val="none" w:sz="0" w:space="0" w:color="auto"/>
                    <w:bottom w:val="none" w:sz="0" w:space="0" w:color="auto"/>
                    <w:right w:val="none" w:sz="0" w:space="0" w:color="auto"/>
                  </w:divBdr>
                </w:div>
                <w:div w:id="18708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3387">
      <w:bodyDiv w:val="1"/>
      <w:marLeft w:val="0"/>
      <w:marRight w:val="0"/>
      <w:marTop w:val="0"/>
      <w:marBottom w:val="0"/>
      <w:divBdr>
        <w:top w:val="none" w:sz="0" w:space="0" w:color="auto"/>
        <w:left w:val="none" w:sz="0" w:space="0" w:color="auto"/>
        <w:bottom w:val="none" w:sz="0" w:space="0" w:color="auto"/>
        <w:right w:val="none" w:sz="0" w:space="0" w:color="auto"/>
      </w:divBdr>
      <w:divsChild>
        <w:div w:id="1831943034">
          <w:marLeft w:val="0"/>
          <w:marRight w:val="0"/>
          <w:marTop w:val="0"/>
          <w:marBottom w:val="0"/>
          <w:divBdr>
            <w:top w:val="none" w:sz="0" w:space="0" w:color="auto"/>
            <w:left w:val="none" w:sz="0" w:space="0" w:color="auto"/>
            <w:bottom w:val="none" w:sz="0" w:space="0" w:color="auto"/>
            <w:right w:val="none" w:sz="0" w:space="0" w:color="auto"/>
          </w:divBdr>
          <w:divsChild>
            <w:div w:id="1342585883">
              <w:marLeft w:val="0"/>
              <w:marRight w:val="0"/>
              <w:marTop w:val="0"/>
              <w:marBottom w:val="360"/>
              <w:divBdr>
                <w:top w:val="none" w:sz="0" w:space="0" w:color="auto"/>
                <w:left w:val="none" w:sz="0" w:space="0" w:color="auto"/>
                <w:bottom w:val="none" w:sz="0" w:space="0" w:color="auto"/>
                <w:right w:val="none" w:sz="0" w:space="0" w:color="auto"/>
              </w:divBdr>
              <w:divsChild>
                <w:div w:id="375080908">
                  <w:marLeft w:val="0"/>
                  <w:marRight w:val="0"/>
                  <w:marTop w:val="0"/>
                  <w:marBottom w:val="0"/>
                  <w:divBdr>
                    <w:top w:val="none" w:sz="0" w:space="0" w:color="auto"/>
                    <w:left w:val="none" w:sz="0" w:space="0" w:color="auto"/>
                    <w:bottom w:val="none" w:sz="0" w:space="0" w:color="auto"/>
                    <w:right w:val="none" w:sz="0" w:space="0" w:color="auto"/>
                  </w:divBdr>
                </w:div>
                <w:div w:id="1918203044">
                  <w:marLeft w:val="0"/>
                  <w:marRight w:val="0"/>
                  <w:marTop w:val="0"/>
                  <w:marBottom w:val="0"/>
                  <w:divBdr>
                    <w:top w:val="none" w:sz="0" w:space="0" w:color="auto"/>
                    <w:left w:val="none" w:sz="0" w:space="0" w:color="auto"/>
                    <w:bottom w:val="none" w:sz="0" w:space="0" w:color="auto"/>
                    <w:right w:val="none" w:sz="0" w:space="0" w:color="auto"/>
                  </w:divBdr>
                </w:div>
                <w:div w:id="1557626553">
                  <w:marLeft w:val="0"/>
                  <w:marRight w:val="0"/>
                  <w:marTop w:val="0"/>
                  <w:marBottom w:val="0"/>
                  <w:divBdr>
                    <w:top w:val="none" w:sz="0" w:space="0" w:color="auto"/>
                    <w:left w:val="none" w:sz="0" w:space="0" w:color="auto"/>
                    <w:bottom w:val="none" w:sz="0" w:space="0" w:color="auto"/>
                    <w:right w:val="none" w:sz="0" w:space="0" w:color="auto"/>
                  </w:divBdr>
                </w:div>
                <w:div w:id="763260371">
                  <w:marLeft w:val="0"/>
                  <w:marRight w:val="0"/>
                  <w:marTop w:val="0"/>
                  <w:marBottom w:val="0"/>
                  <w:divBdr>
                    <w:top w:val="none" w:sz="0" w:space="0" w:color="auto"/>
                    <w:left w:val="none" w:sz="0" w:space="0" w:color="auto"/>
                    <w:bottom w:val="none" w:sz="0" w:space="0" w:color="auto"/>
                    <w:right w:val="none" w:sz="0" w:space="0" w:color="auto"/>
                  </w:divBdr>
                </w:div>
                <w:div w:id="1617711076">
                  <w:marLeft w:val="0"/>
                  <w:marRight w:val="0"/>
                  <w:marTop w:val="0"/>
                  <w:marBottom w:val="0"/>
                  <w:divBdr>
                    <w:top w:val="none" w:sz="0" w:space="0" w:color="auto"/>
                    <w:left w:val="none" w:sz="0" w:space="0" w:color="auto"/>
                    <w:bottom w:val="none" w:sz="0" w:space="0" w:color="auto"/>
                    <w:right w:val="none" w:sz="0" w:space="0" w:color="auto"/>
                  </w:divBdr>
                </w:div>
                <w:div w:id="106394438">
                  <w:marLeft w:val="0"/>
                  <w:marRight w:val="0"/>
                  <w:marTop w:val="0"/>
                  <w:marBottom w:val="0"/>
                  <w:divBdr>
                    <w:top w:val="none" w:sz="0" w:space="0" w:color="auto"/>
                    <w:left w:val="none" w:sz="0" w:space="0" w:color="auto"/>
                    <w:bottom w:val="none" w:sz="0" w:space="0" w:color="auto"/>
                    <w:right w:val="none" w:sz="0" w:space="0" w:color="auto"/>
                  </w:divBdr>
                </w:div>
                <w:div w:id="1595746601">
                  <w:marLeft w:val="0"/>
                  <w:marRight w:val="0"/>
                  <w:marTop w:val="0"/>
                  <w:marBottom w:val="0"/>
                  <w:divBdr>
                    <w:top w:val="none" w:sz="0" w:space="0" w:color="auto"/>
                    <w:left w:val="none" w:sz="0" w:space="0" w:color="auto"/>
                    <w:bottom w:val="none" w:sz="0" w:space="0" w:color="auto"/>
                    <w:right w:val="none" w:sz="0" w:space="0" w:color="auto"/>
                  </w:divBdr>
                </w:div>
                <w:div w:id="591548910">
                  <w:marLeft w:val="0"/>
                  <w:marRight w:val="0"/>
                  <w:marTop w:val="0"/>
                  <w:marBottom w:val="0"/>
                  <w:divBdr>
                    <w:top w:val="none" w:sz="0" w:space="0" w:color="auto"/>
                    <w:left w:val="none" w:sz="0" w:space="0" w:color="auto"/>
                    <w:bottom w:val="none" w:sz="0" w:space="0" w:color="auto"/>
                    <w:right w:val="none" w:sz="0" w:space="0" w:color="auto"/>
                  </w:divBdr>
                </w:div>
                <w:div w:id="919828895">
                  <w:marLeft w:val="0"/>
                  <w:marRight w:val="0"/>
                  <w:marTop w:val="0"/>
                  <w:marBottom w:val="0"/>
                  <w:divBdr>
                    <w:top w:val="none" w:sz="0" w:space="0" w:color="auto"/>
                    <w:left w:val="none" w:sz="0" w:space="0" w:color="auto"/>
                    <w:bottom w:val="none" w:sz="0" w:space="0" w:color="auto"/>
                    <w:right w:val="none" w:sz="0" w:space="0" w:color="auto"/>
                  </w:divBdr>
                </w:div>
                <w:div w:id="1972511569">
                  <w:marLeft w:val="0"/>
                  <w:marRight w:val="0"/>
                  <w:marTop w:val="0"/>
                  <w:marBottom w:val="0"/>
                  <w:divBdr>
                    <w:top w:val="none" w:sz="0" w:space="0" w:color="auto"/>
                    <w:left w:val="none" w:sz="0" w:space="0" w:color="auto"/>
                    <w:bottom w:val="none" w:sz="0" w:space="0" w:color="auto"/>
                    <w:right w:val="none" w:sz="0" w:space="0" w:color="auto"/>
                  </w:divBdr>
                </w:div>
                <w:div w:id="2063478329">
                  <w:marLeft w:val="0"/>
                  <w:marRight w:val="0"/>
                  <w:marTop w:val="0"/>
                  <w:marBottom w:val="0"/>
                  <w:divBdr>
                    <w:top w:val="none" w:sz="0" w:space="0" w:color="auto"/>
                    <w:left w:val="none" w:sz="0" w:space="0" w:color="auto"/>
                    <w:bottom w:val="none" w:sz="0" w:space="0" w:color="auto"/>
                    <w:right w:val="none" w:sz="0" w:space="0" w:color="auto"/>
                  </w:divBdr>
                </w:div>
                <w:div w:id="1737245201">
                  <w:marLeft w:val="0"/>
                  <w:marRight w:val="0"/>
                  <w:marTop w:val="0"/>
                  <w:marBottom w:val="0"/>
                  <w:divBdr>
                    <w:top w:val="none" w:sz="0" w:space="0" w:color="auto"/>
                    <w:left w:val="none" w:sz="0" w:space="0" w:color="auto"/>
                    <w:bottom w:val="none" w:sz="0" w:space="0" w:color="auto"/>
                    <w:right w:val="none" w:sz="0" w:space="0" w:color="auto"/>
                  </w:divBdr>
                </w:div>
                <w:div w:id="639503126">
                  <w:marLeft w:val="0"/>
                  <w:marRight w:val="0"/>
                  <w:marTop w:val="0"/>
                  <w:marBottom w:val="0"/>
                  <w:divBdr>
                    <w:top w:val="none" w:sz="0" w:space="0" w:color="auto"/>
                    <w:left w:val="none" w:sz="0" w:space="0" w:color="auto"/>
                    <w:bottom w:val="none" w:sz="0" w:space="0" w:color="auto"/>
                    <w:right w:val="none" w:sz="0" w:space="0" w:color="auto"/>
                  </w:divBdr>
                </w:div>
                <w:div w:id="1284580309">
                  <w:marLeft w:val="0"/>
                  <w:marRight w:val="0"/>
                  <w:marTop w:val="0"/>
                  <w:marBottom w:val="0"/>
                  <w:divBdr>
                    <w:top w:val="none" w:sz="0" w:space="0" w:color="auto"/>
                    <w:left w:val="none" w:sz="0" w:space="0" w:color="auto"/>
                    <w:bottom w:val="none" w:sz="0" w:space="0" w:color="auto"/>
                    <w:right w:val="none" w:sz="0" w:space="0" w:color="auto"/>
                  </w:divBdr>
                </w:div>
                <w:div w:id="580144426">
                  <w:marLeft w:val="0"/>
                  <w:marRight w:val="0"/>
                  <w:marTop w:val="0"/>
                  <w:marBottom w:val="0"/>
                  <w:divBdr>
                    <w:top w:val="none" w:sz="0" w:space="0" w:color="auto"/>
                    <w:left w:val="none" w:sz="0" w:space="0" w:color="auto"/>
                    <w:bottom w:val="none" w:sz="0" w:space="0" w:color="auto"/>
                    <w:right w:val="none" w:sz="0" w:space="0" w:color="auto"/>
                  </w:divBdr>
                </w:div>
                <w:div w:id="1566379950">
                  <w:marLeft w:val="0"/>
                  <w:marRight w:val="0"/>
                  <w:marTop w:val="0"/>
                  <w:marBottom w:val="0"/>
                  <w:divBdr>
                    <w:top w:val="none" w:sz="0" w:space="0" w:color="auto"/>
                    <w:left w:val="none" w:sz="0" w:space="0" w:color="auto"/>
                    <w:bottom w:val="none" w:sz="0" w:space="0" w:color="auto"/>
                    <w:right w:val="none" w:sz="0" w:space="0" w:color="auto"/>
                  </w:divBdr>
                </w:div>
                <w:div w:id="536236146">
                  <w:marLeft w:val="0"/>
                  <w:marRight w:val="0"/>
                  <w:marTop w:val="0"/>
                  <w:marBottom w:val="0"/>
                  <w:divBdr>
                    <w:top w:val="none" w:sz="0" w:space="0" w:color="auto"/>
                    <w:left w:val="none" w:sz="0" w:space="0" w:color="auto"/>
                    <w:bottom w:val="none" w:sz="0" w:space="0" w:color="auto"/>
                    <w:right w:val="none" w:sz="0" w:space="0" w:color="auto"/>
                  </w:divBdr>
                </w:div>
                <w:div w:id="871265177">
                  <w:marLeft w:val="0"/>
                  <w:marRight w:val="0"/>
                  <w:marTop w:val="0"/>
                  <w:marBottom w:val="0"/>
                  <w:divBdr>
                    <w:top w:val="none" w:sz="0" w:space="0" w:color="auto"/>
                    <w:left w:val="none" w:sz="0" w:space="0" w:color="auto"/>
                    <w:bottom w:val="none" w:sz="0" w:space="0" w:color="auto"/>
                    <w:right w:val="none" w:sz="0" w:space="0" w:color="auto"/>
                  </w:divBdr>
                </w:div>
                <w:div w:id="1704936409">
                  <w:marLeft w:val="0"/>
                  <w:marRight w:val="0"/>
                  <w:marTop w:val="0"/>
                  <w:marBottom w:val="0"/>
                  <w:divBdr>
                    <w:top w:val="none" w:sz="0" w:space="0" w:color="auto"/>
                    <w:left w:val="none" w:sz="0" w:space="0" w:color="auto"/>
                    <w:bottom w:val="none" w:sz="0" w:space="0" w:color="auto"/>
                    <w:right w:val="none" w:sz="0" w:space="0" w:color="auto"/>
                  </w:divBdr>
                </w:div>
                <w:div w:id="2067990662">
                  <w:marLeft w:val="0"/>
                  <w:marRight w:val="0"/>
                  <w:marTop w:val="0"/>
                  <w:marBottom w:val="0"/>
                  <w:divBdr>
                    <w:top w:val="none" w:sz="0" w:space="0" w:color="auto"/>
                    <w:left w:val="none" w:sz="0" w:space="0" w:color="auto"/>
                    <w:bottom w:val="none" w:sz="0" w:space="0" w:color="auto"/>
                    <w:right w:val="none" w:sz="0" w:space="0" w:color="auto"/>
                  </w:divBdr>
                </w:div>
                <w:div w:id="2096127712">
                  <w:marLeft w:val="0"/>
                  <w:marRight w:val="0"/>
                  <w:marTop w:val="0"/>
                  <w:marBottom w:val="0"/>
                  <w:divBdr>
                    <w:top w:val="none" w:sz="0" w:space="0" w:color="auto"/>
                    <w:left w:val="none" w:sz="0" w:space="0" w:color="auto"/>
                    <w:bottom w:val="none" w:sz="0" w:space="0" w:color="auto"/>
                    <w:right w:val="none" w:sz="0" w:space="0" w:color="auto"/>
                  </w:divBdr>
                </w:div>
                <w:div w:id="1258442290">
                  <w:marLeft w:val="0"/>
                  <w:marRight w:val="0"/>
                  <w:marTop w:val="0"/>
                  <w:marBottom w:val="0"/>
                  <w:divBdr>
                    <w:top w:val="none" w:sz="0" w:space="0" w:color="auto"/>
                    <w:left w:val="none" w:sz="0" w:space="0" w:color="auto"/>
                    <w:bottom w:val="none" w:sz="0" w:space="0" w:color="auto"/>
                    <w:right w:val="none" w:sz="0" w:space="0" w:color="auto"/>
                  </w:divBdr>
                </w:div>
                <w:div w:id="43064600">
                  <w:marLeft w:val="0"/>
                  <w:marRight w:val="0"/>
                  <w:marTop w:val="0"/>
                  <w:marBottom w:val="0"/>
                  <w:divBdr>
                    <w:top w:val="none" w:sz="0" w:space="0" w:color="auto"/>
                    <w:left w:val="none" w:sz="0" w:space="0" w:color="auto"/>
                    <w:bottom w:val="none" w:sz="0" w:space="0" w:color="auto"/>
                    <w:right w:val="none" w:sz="0" w:space="0" w:color="auto"/>
                  </w:divBdr>
                </w:div>
                <w:div w:id="1135759708">
                  <w:marLeft w:val="0"/>
                  <w:marRight w:val="0"/>
                  <w:marTop w:val="0"/>
                  <w:marBottom w:val="0"/>
                  <w:divBdr>
                    <w:top w:val="none" w:sz="0" w:space="0" w:color="auto"/>
                    <w:left w:val="none" w:sz="0" w:space="0" w:color="auto"/>
                    <w:bottom w:val="none" w:sz="0" w:space="0" w:color="auto"/>
                    <w:right w:val="none" w:sz="0" w:space="0" w:color="auto"/>
                  </w:divBdr>
                </w:div>
                <w:div w:id="1195968545">
                  <w:marLeft w:val="0"/>
                  <w:marRight w:val="0"/>
                  <w:marTop w:val="0"/>
                  <w:marBottom w:val="0"/>
                  <w:divBdr>
                    <w:top w:val="none" w:sz="0" w:space="0" w:color="auto"/>
                    <w:left w:val="none" w:sz="0" w:space="0" w:color="auto"/>
                    <w:bottom w:val="none" w:sz="0" w:space="0" w:color="auto"/>
                    <w:right w:val="none" w:sz="0" w:space="0" w:color="auto"/>
                  </w:divBdr>
                </w:div>
                <w:div w:id="1419131630">
                  <w:marLeft w:val="0"/>
                  <w:marRight w:val="0"/>
                  <w:marTop w:val="0"/>
                  <w:marBottom w:val="0"/>
                  <w:divBdr>
                    <w:top w:val="none" w:sz="0" w:space="0" w:color="auto"/>
                    <w:left w:val="none" w:sz="0" w:space="0" w:color="auto"/>
                    <w:bottom w:val="none" w:sz="0" w:space="0" w:color="auto"/>
                    <w:right w:val="none" w:sz="0" w:space="0" w:color="auto"/>
                  </w:divBdr>
                </w:div>
              </w:divsChild>
            </w:div>
            <w:div w:id="2114785424">
              <w:marLeft w:val="0"/>
              <w:marRight w:val="0"/>
              <w:marTop w:val="600"/>
              <w:marBottom w:val="915"/>
              <w:divBdr>
                <w:top w:val="none" w:sz="0" w:space="0" w:color="auto"/>
                <w:left w:val="none" w:sz="0" w:space="0" w:color="auto"/>
                <w:bottom w:val="none" w:sz="0" w:space="0" w:color="auto"/>
                <w:right w:val="none" w:sz="0" w:space="0" w:color="auto"/>
              </w:divBdr>
            </w:div>
          </w:divsChild>
        </w:div>
      </w:divsChild>
    </w:div>
    <w:div w:id="1486893880">
      <w:bodyDiv w:val="1"/>
      <w:marLeft w:val="0"/>
      <w:marRight w:val="0"/>
      <w:marTop w:val="0"/>
      <w:marBottom w:val="0"/>
      <w:divBdr>
        <w:top w:val="none" w:sz="0" w:space="0" w:color="auto"/>
        <w:left w:val="none" w:sz="0" w:space="0" w:color="auto"/>
        <w:bottom w:val="none" w:sz="0" w:space="0" w:color="auto"/>
        <w:right w:val="none" w:sz="0" w:space="0" w:color="auto"/>
      </w:divBdr>
      <w:divsChild>
        <w:div w:id="1401515231">
          <w:marLeft w:val="0"/>
          <w:marRight w:val="0"/>
          <w:marTop w:val="0"/>
          <w:marBottom w:val="0"/>
          <w:divBdr>
            <w:top w:val="none" w:sz="0" w:space="0" w:color="auto"/>
            <w:left w:val="none" w:sz="0" w:space="0" w:color="auto"/>
            <w:bottom w:val="none" w:sz="0" w:space="0" w:color="auto"/>
            <w:right w:val="none" w:sz="0" w:space="0" w:color="auto"/>
          </w:divBdr>
          <w:divsChild>
            <w:div w:id="15040163">
              <w:marLeft w:val="0"/>
              <w:marRight w:val="0"/>
              <w:marTop w:val="0"/>
              <w:marBottom w:val="360"/>
              <w:divBdr>
                <w:top w:val="none" w:sz="0" w:space="0" w:color="auto"/>
                <w:left w:val="none" w:sz="0" w:space="0" w:color="auto"/>
                <w:bottom w:val="none" w:sz="0" w:space="0" w:color="auto"/>
                <w:right w:val="none" w:sz="0" w:space="0" w:color="auto"/>
              </w:divBdr>
              <w:divsChild>
                <w:div w:id="38360493">
                  <w:marLeft w:val="0"/>
                  <w:marRight w:val="0"/>
                  <w:marTop w:val="0"/>
                  <w:marBottom w:val="0"/>
                  <w:divBdr>
                    <w:top w:val="none" w:sz="0" w:space="0" w:color="auto"/>
                    <w:left w:val="none" w:sz="0" w:space="0" w:color="auto"/>
                    <w:bottom w:val="none" w:sz="0" w:space="0" w:color="auto"/>
                    <w:right w:val="none" w:sz="0" w:space="0" w:color="auto"/>
                  </w:divBdr>
                </w:div>
                <w:div w:id="2079206708">
                  <w:marLeft w:val="0"/>
                  <w:marRight w:val="0"/>
                  <w:marTop w:val="0"/>
                  <w:marBottom w:val="0"/>
                  <w:divBdr>
                    <w:top w:val="none" w:sz="0" w:space="0" w:color="auto"/>
                    <w:left w:val="none" w:sz="0" w:space="0" w:color="auto"/>
                    <w:bottom w:val="none" w:sz="0" w:space="0" w:color="auto"/>
                    <w:right w:val="none" w:sz="0" w:space="0" w:color="auto"/>
                  </w:divBdr>
                </w:div>
                <w:div w:id="880901536">
                  <w:marLeft w:val="0"/>
                  <w:marRight w:val="0"/>
                  <w:marTop w:val="0"/>
                  <w:marBottom w:val="0"/>
                  <w:divBdr>
                    <w:top w:val="none" w:sz="0" w:space="0" w:color="auto"/>
                    <w:left w:val="none" w:sz="0" w:space="0" w:color="auto"/>
                    <w:bottom w:val="none" w:sz="0" w:space="0" w:color="auto"/>
                    <w:right w:val="none" w:sz="0" w:space="0" w:color="auto"/>
                  </w:divBdr>
                </w:div>
                <w:div w:id="31001606">
                  <w:marLeft w:val="0"/>
                  <w:marRight w:val="0"/>
                  <w:marTop w:val="0"/>
                  <w:marBottom w:val="0"/>
                  <w:divBdr>
                    <w:top w:val="none" w:sz="0" w:space="0" w:color="auto"/>
                    <w:left w:val="none" w:sz="0" w:space="0" w:color="auto"/>
                    <w:bottom w:val="none" w:sz="0" w:space="0" w:color="auto"/>
                    <w:right w:val="none" w:sz="0" w:space="0" w:color="auto"/>
                  </w:divBdr>
                </w:div>
                <w:div w:id="1400901857">
                  <w:marLeft w:val="0"/>
                  <w:marRight w:val="0"/>
                  <w:marTop w:val="0"/>
                  <w:marBottom w:val="0"/>
                  <w:divBdr>
                    <w:top w:val="none" w:sz="0" w:space="0" w:color="auto"/>
                    <w:left w:val="none" w:sz="0" w:space="0" w:color="auto"/>
                    <w:bottom w:val="none" w:sz="0" w:space="0" w:color="auto"/>
                    <w:right w:val="none" w:sz="0" w:space="0" w:color="auto"/>
                  </w:divBdr>
                </w:div>
                <w:div w:id="633563058">
                  <w:marLeft w:val="0"/>
                  <w:marRight w:val="0"/>
                  <w:marTop w:val="0"/>
                  <w:marBottom w:val="0"/>
                  <w:divBdr>
                    <w:top w:val="none" w:sz="0" w:space="0" w:color="auto"/>
                    <w:left w:val="none" w:sz="0" w:space="0" w:color="auto"/>
                    <w:bottom w:val="none" w:sz="0" w:space="0" w:color="auto"/>
                    <w:right w:val="none" w:sz="0" w:space="0" w:color="auto"/>
                  </w:divBdr>
                </w:div>
                <w:div w:id="1053233936">
                  <w:marLeft w:val="0"/>
                  <w:marRight w:val="0"/>
                  <w:marTop w:val="0"/>
                  <w:marBottom w:val="0"/>
                  <w:divBdr>
                    <w:top w:val="none" w:sz="0" w:space="0" w:color="auto"/>
                    <w:left w:val="none" w:sz="0" w:space="0" w:color="auto"/>
                    <w:bottom w:val="none" w:sz="0" w:space="0" w:color="auto"/>
                    <w:right w:val="none" w:sz="0" w:space="0" w:color="auto"/>
                  </w:divBdr>
                </w:div>
                <w:div w:id="1621718025">
                  <w:marLeft w:val="0"/>
                  <w:marRight w:val="0"/>
                  <w:marTop w:val="0"/>
                  <w:marBottom w:val="0"/>
                  <w:divBdr>
                    <w:top w:val="none" w:sz="0" w:space="0" w:color="auto"/>
                    <w:left w:val="none" w:sz="0" w:space="0" w:color="auto"/>
                    <w:bottom w:val="none" w:sz="0" w:space="0" w:color="auto"/>
                    <w:right w:val="none" w:sz="0" w:space="0" w:color="auto"/>
                  </w:divBdr>
                </w:div>
                <w:div w:id="3482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5726/b82b5ee205ad590927b1ef38bb3f7ecf1c6641db/" TargetMode="External"/><Relationship Id="rId13" Type="http://schemas.openxmlformats.org/officeDocument/2006/relationships/hyperlink" Target="http://www.consultant.ru/document/cons_doc_LAW_395741/13ef457f8b5f8d61c0c67b8af49c431a63741b1f/" TargetMode="External"/><Relationship Id="rId3" Type="http://schemas.openxmlformats.org/officeDocument/2006/relationships/settings" Target="settings.xml"/><Relationship Id="rId7" Type="http://schemas.openxmlformats.org/officeDocument/2006/relationships/hyperlink" Target="http://www.consultant.ru/document/cons_doc_LAW_388708/e9658dc60684a25fad837d2073fbaa18dba03361/" TargetMode="External"/><Relationship Id="rId12" Type="http://schemas.openxmlformats.org/officeDocument/2006/relationships/hyperlink" Target="http://www.consultant.ru/document/cons_doc_LAW_395741/13ef457f8b5f8d61c0c67b8af49c431a63741b1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400580/6ec459f6a5dc026ee6b81a5ec683e60a847f3dc8/" TargetMode="External"/><Relationship Id="rId11" Type="http://schemas.openxmlformats.org/officeDocument/2006/relationships/hyperlink" Target="http://www.consultant.ru/document/cons_doc_LAW_341449/5980243732e7c1cc69cf056e0bc42449a91317bf/" TargetMode="External"/><Relationship Id="rId5" Type="http://schemas.openxmlformats.org/officeDocument/2006/relationships/hyperlink" Target="http://www.consultant.ru/document/cons_doc_LAW_396050/ab63bacc709a22149540bdf9c9eaadba3e55cadc/" TargetMode="External"/><Relationship Id="rId15" Type="http://schemas.openxmlformats.org/officeDocument/2006/relationships/hyperlink" Target="http://www.consultant.ru/document/cons_doc_LAW_377026/4a62348c3b22caa5cdce897b05ac692010670f9e/" TargetMode="External"/><Relationship Id="rId10" Type="http://schemas.openxmlformats.org/officeDocument/2006/relationships/hyperlink" Target="http://www.consultant.ru/document/cons_doc_LAW_397959/92d969e26a4326c5d02fa79b8f9cf4994ee5633b/" TargetMode="External"/><Relationship Id="rId4" Type="http://schemas.openxmlformats.org/officeDocument/2006/relationships/webSettings" Target="webSettings.xml"/><Relationship Id="rId9" Type="http://schemas.openxmlformats.org/officeDocument/2006/relationships/hyperlink" Target="http://www.consultant.ru/document/cons_doc_LAW_395726/b82b5ee205ad590927b1ef38bb3f7ecf1c6641db/" TargetMode="External"/><Relationship Id="rId14" Type="http://schemas.openxmlformats.org/officeDocument/2006/relationships/hyperlink" Target="http://www.consultant.ru/document/cons_doc_LAW_377026/3b732d2bd4dcd1798d4d0d7b54408e54407e5b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UserVip</dc:creator>
  <cp:lastModifiedBy>Admin</cp:lastModifiedBy>
  <cp:revision>7</cp:revision>
  <cp:lastPrinted>2022-03-30T02:55:00Z</cp:lastPrinted>
  <dcterms:created xsi:type="dcterms:W3CDTF">2022-02-11T04:18:00Z</dcterms:created>
  <dcterms:modified xsi:type="dcterms:W3CDTF">2022-03-30T06:59:00Z</dcterms:modified>
</cp:coreProperties>
</file>